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4A" w:rsidRPr="007732F6" w:rsidRDefault="00FA084A" w:rsidP="00FA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A084A" w:rsidRPr="007732F6" w:rsidRDefault="00FA084A" w:rsidP="00FA084A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FA084A" w:rsidRPr="007732F6" w:rsidRDefault="00FA084A" w:rsidP="00FA084A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Плёсского городского поселения </w:t>
      </w:r>
    </w:p>
    <w:p w:rsidR="00FA084A" w:rsidRPr="007732F6" w:rsidRDefault="00FA084A" w:rsidP="00FA084A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92AC9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9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84A" w:rsidRPr="0034019F" w:rsidRDefault="00FA084A" w:rsidP="00FA0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084A" w:rsidRPr="0034019F" w:rsidRDefault="00FA084A" w:rsidP="00FA0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</w:pPr>
    </w:p>
    <w:p w:rsidR="00FA084A" w:rsidRPr="0034019F" w:rsidRDefault="00FA084A" w:rsidP="00FA0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 xml:space="preserve">Муниципальная программа </w:t>
      </w:r>
    </w:p>
    <w:p w:rsidR="00FA084A" w:rsidRPr="0034019F" w:rsidRDefault="00FA084A" w:rsidP="00FA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40"/>
          <w:szCs w:val="40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«Развитие культуры и сферы досуга в Плёсском городском</w:t>
      </w:r>
      <w:r w:rsidRPr="003401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34019F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поселении 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 в 2018 - 2020</w:t>
      </w:r>
      <w:r w:rsidRPr="0034019F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 xml:space="preserve"> годах»</w:t>
      </w:r>
    </w:p>
    <w:p w:rsidR="00FA084A" w:rsidRPr="0034019F" w:rsidRDefault="00FA084A" w:rsidP="00FA08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084A" w:rsidRPr="0034019F" w:rsidRDefault="00FA084A" w:rsidP="00FA0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FA084A" w:rsidRPr="0034019F" w:rsidRDefault="00FA084A" w:rsidP="00FA08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673"/>
      </w:tblGrid>
      <w:tr w:rsidR="00FA084A" w:rsidRPr="0034019F" w:rsidTr="00B20AF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 «Развитие культуры и сферы досуга в Плё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сском городском поселении в 2018 –2020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гг.» (Далее – Программа)</w:t>
            </w:r>
          </w:p>
        </w:tc>
      </w:tr>
      <w:tr w:rsidR="00FA084A" w:rsidRPr="0034019F" w:rsidTr="00B20AF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            </w:t>
            </w:r>
          </w:p>
        </w:tc>
      </w:tr>
      <w:tr w:rsidR="00FA084A" w:rsidRPr="0034019F" w:rsidTr="00B20AF6">
        <w:trPr>
          <w:cantSplit/>
          <w:trHeight w:val="7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в Плёсском городском поселении»</w:t>
            </w:r>
          </w:p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библиотечного обслуживания в Плёсском городском поселении»</w:t>
            </w:r>
          </w:p>
        </w:tc>
      </w:tr>
      <w:tr w:rsidR="00FA084A" w:rsidRPr="0034019F" w:rsidTr="00B20AF6">
        <w:trPr>
          <w:cantSplit/>
          <w:trHeight w:val="7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FA084A" w:rsidRPr="0034019F" w:rsidTr="00B20AF6">
        <w:trPr>
          <w:cantSplit/>
          <w:trHeight w:val="88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Плёсского городского поселения</w:t>
            </w:r>
          </w:p>
        </w:tc>
      </w:tr>
      <w:tr w:rsidR="00FA084A" w:rsidRPr="0034019F" w:rsidTr="00B20AF6">
        <w:trPr>
          <w:cantSplit/>
          <w:trHeight w:val="61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программы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Муниципальное казённое учреждение клубно-библиотечное объединение Плёсского городского поселения Приволжского муниципального района (далее – МКУ КБО Плёсского городского поселения)</w:t>
            </w:r>
          </w:p>
        </w:tc>
      </w:tr>
      <w:tr w:rsidR="00FA084A" w:rsidRPr="0034019F" w:rsidTr="00B20AF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программы 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A" w:rsidRPr="0034019F" w:rsidRDefault="00FA084A" w:rsidP="00B2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модернизация культурной сферы городского поселения, ее творческое и технологическое совершенствование, повышение роли культуры в воспитании и в обеспечении досуга жителей. Модернизация и компьютеризация библиотек городского поселения, совершенствование их деятельности, повышение качества фондов библиотек, увеличение объема поступлений, в том числе на электронных носителях. Всестороннее развитие культуры для содействия нравственному, культурному, духовному и физическому развитию граждан. Воспитание их в духе патриотизма и любви к Родине.</w:t>
            </w:r>
          </w:p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4A" w:rsidRPr="0034019F" w:rsidTr="00B20AF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Стимулирование самодеятельного художественного творчества населения и развитие культурно-досуговой деятельности; </w:t>
            </w:r>
          </w:p>
          <w:p w:rsidR="00FA084A" w:rsidRPr="0034019F" w:rsidRDefault="00FA084A" w:rsidP="00B2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материальной базы и технического перевооружения учреждений сферы культуры; </w:t>
            </w:r>
          </w:p>
          <w:p w:rsidR="00FA084A" w:rsidRPr="0034019F" w:rsidRDefault="00FA084A" w:rsidP="00B2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Информационное обеспечение и модернизация учреждений сферы культуры; </w:t>
            </w:r>
          </w:p>
          <w:p w:rsidR="00FA084A" w:rsidRPr="0034019F" w:rsidRDefault="00FA084A" w:rsidP="00B2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деятельности городских и сельских библиотек; </w:t>
            </w:r>
          </w:p>
          <w:p w:rsidR="00FA084A" w:rsidRPr="0034019F" w:rsidRDefault="00FA084A" w:rsidP="00B2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свободного доступа граждан к информации, знаниям, культуре; </w:t>
            </w:r>
          </w:p>
          <w:p w:rsidR="00FA084A" w:rsidRPr="0034019F" w:rsidRDefault="00FA084A" w:rsidP="00B2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Вовлечение в культурно-досуговую, и просветительскую деятельность максимально возможного числа жителей; </w:t>
            </w:r>
          </w:p>
          <w:p w:rsidR="00FA084A" w:rsidRPr="0034019F" w:rsidRDefault="00FA084A" w:rsidP="00B2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патриотическому, духовно- нравственному и культурному развитию населения; </w:t>
            </w:r>
          </w:p>
          <w:p w:rsidR="00FA084A" w:rsidRPr="0034019F" w:rsidRDefault="00FA084A" w:rsidP="00B2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правонарушений, предотвращение негативных проявлений, предупреждение экстремистских настроений среди жителей поселения.</w:t>
            </w:r>
          </w:p>
        </w:tc>
      </w:tr>
      <w:tr w:rsidR="00FA084A" w:rsidRPr="0034019F" w:rsidTr="00B20AF6">
        <w:trPr>
          <w:cantSplit/>
          <w:trHeight w:val="381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      ресурсного обеспечения программы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84A" w:rsidRPr="0034019F" w:rsidRDefault="00FA084A" w:rsidP="00B2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бюджетных ассигнований </w:t>
            </w:r>
          </w:p>
          <w:p w:rsidR="00FA084A" w:rsidRPr="0034019F" w:rsidRDefault="00FA084A" w:rsidP="00B2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9 776, 351* тыс. рублей;</w:t>
            </w:r>
          </w:p>
          <w:p w:rsidR="00FA084A" w:rsidRPr="0034019F" w:rsidRDefault="00FA084A" w:rsidP="00B2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9 776, 351* тыс. рублей;</w:t>
            </w:r>
          </w:p>
          <w:p w:rsidR="00FA084A" w:rsidRPr="0034019F" w:rsidRDefault="00FA084A" w:rsidP="00B2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9 776, 351* тыс. рублей; </w:t>
            </w:r>
          </w:p>
          <w:p w:rsidR="00FA084A" w:rsidRPr="0034019F" w:rsidRDefault="00FA084A" w:rsidP="00B2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A084A" w:rsidRPr="0034019F" w:rsidRDefault="00FA084A" w:rsidP="00B2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поселения:</w:t>
            </w:r>
          </w:p>
          <w:p w:rsidR="00FA084A" w:rsidRPr="0034019F" w:rsidRDefault="00FA084A" w:rsidP="00B2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9 776, 351*** тыс. рублей;</w:t>
            </w:r>
          </w:p>
          <w:p w:rsidR="00FA084A" w:rsidRPr="0034019F" w:rsidRDefault="00FA084A" w:rsidP="00B2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9 776, 351*** тыс. рублей;</w:t>
            </w:r>
          </w:p>
          <w:p w:rsidR="00FA084A" w:rsidRPr="0034019F" w:rsidRDefault="00FA084A" w:rsidP="00B2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9 776, 351*** тыс. рублей; </w:t>
            </w:r>
          </w:p>
          <w:p w:rsidR="00FA084A" w:rsidRPr="0034019F" w:rsidRDefault="00FA084A" w:rsidP="00B2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областной бюджет:</w:t>
            </w:r>
          </w:p>
          <w:p w:rsidR="00FA084A" w:rsidRPr="0034019F" w:rsidRDefault="00FA084A" w:rsidP="00B2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- 128,818** тыс. рублей;</w:t>
            </w:r>
          </w:p>
          <w:p w:rsidR="00FA084A" w:rsidRPr="0034019F" w:rsidRDefault="00FA084A" w:rsidP="00B2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1,8**тыс. рублей;</w:t>
            </w:r>
          </w:p>
          <w:p w:rsidR="00FA084A" w:rsidRPr="0034019F" w:rsidRDefault="00FA084A" w:rsidP="00B2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1,8** тыс. рублей.</w:t>
            </w:r>
          </w:p>
        </w:tc>
      </w:tr>
    </w:tbl>
    <w:p w:rsidR="00FA084A" w:rsidRPr="0034019F" w:rsidRDefault="00FA084A" w:rsidP="00FA08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084A" w:rsidRPr="0034019F" w:rsidRDefault="00FA084A" w:rsidP="00FA0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019F">
        <w:rPr>
          <w:rFonts w:ascii="Arial" w:eastAsia="Times New Roman" w:hAnsi="Arial" w:cs="Arial"/>
          <w:sz w:val="20"/>
          <w:szCs w:val="20"/>
          <w:lang w:eastAsia="ru-RU"/>
        </w:rPr>
        <w:t>&lt;*&gt;  -  реализация  программы  предусматривает  привлечение  софинансирования за  счет  средств  федерального,  областного  бюджетов  и бюджета  Плёсского городского поселения,  объемы  которых  будут указаны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FA084A" w:rsidRPr="0034019F" w:rsidRDefault="00FA084A" w:rsidP="00FA0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019F">
        <w:rPr>
          <w:rFonts w:ascii="Arial" w:eastAsia="Times New Roman" w:hAnsi="Arial" w:cs="Arial"/>
          <w:sz w:val="20"/>
          <w:szCs w:val="20"/>
          <w:lang w:eastAsia="ru-RU"/>
        </w:rPr>
        <w:t>&lt;**&gt; - объемы  бюджетных  ассигнований  за  счет  средств  федерального  и областного бюджетов.</w:t>
      </w:r>
    </w:p>
    <w:p w:rsidR="00FA084A" w:rsidRPr="0034019F" w:rsidRDefault="00FA084A" w:rsidP="00FA0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019F">
        <w:rPr>
          <w:rFonts w:ascii="Arial" w:eastAsia="Times New Roman" w:hAnsi="Arial" w:cs="Arial"/>
          <w:sz w:val="20"/>
          <w:szCs w:val="20"/>
          <w:lang w:eastAsia="ru-RU"/>
        </w:rPr>
        <w:t>&lt;***&gt; -  объемы  бюджетных  ассигнований  за  счет  средств  бюджета Плёсского городского поселения.  При   определении  лимитных обязательств,  для  реализации  мероприятий  программы,  уровень софинансирования  бюджета  Плёсского городского поселения  будет  определяться в каждом конкретном случае.</w:t>
      </w:r>
    </w:p>
    <w:p w:rsidR="00FA084A" w:rsidRPr="0034019F" w:rsidRDefault="00FA084A" w:rsidP="00FA08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084A" w:rsidRPr="0034019F" w:rsidRDefault="00FA084A" w:rsidP="00FA08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084A" w:rsidRPr="0034019F" w:rsidRDefault="00FA084A" w:rsidP="00FA08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3075" w:rsidRDefault="001B3075"/>
    <w:sectPr w:rsidR="001B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4A"/>
    <w:rsid w:val="001B3075"/>
    <w:rsid w:val="00692AC9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0700F-5A18-4C4A-A1AB-5BBBC92D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Ples</cp:lastModifiedBy>
  <cp:revision>3</cp:revision>
  <dcterms:created xsi:type="dcterms:W3CDTF">2017-11-15T09:25:00Z</dcterms:created>
  <dcterms:modified xsi:type="dcterms:W3CDTF">2017-11-15T10:03:00Z</dcterms:modified>
</cp:coreProperties>
</file>