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r w:rsidR="004517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Pr="009E69CB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Выпуск №</w:t>
      </w:r>
      <w:r w:rsidR="003A199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5F12F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  <w:r w:rsidR="00915078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4</w:t>
      </w:r>
    </w:p>
    <w:p w:rsidR="00807D1A" w:rsidRPr="009E69CB" w:rsidRDefault="00915078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20</w:t>
      </w:r>
      <w:r w:rsidR="00714FF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.07</w:t>
      </w:r>
      <w:r w:rsidR="00363B5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.2023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134AE1" w:rsidRPr="009E69CB" w:rsidRDefault="00134AE1" w:rsidP="000D2ED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915078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14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915078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20</w:t>
      </w:r>
      <w:r w:rsidR="00714FF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.07</w:t>
      </w:r>
      <w:r w:rsidR="00363B5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.2023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 городского поселения</w:t>
      </w:r>
    </w:p>
    <w:tbl>
      <w:tblPr>
        <w:tblStyle w:val="a9"/>
        <w:tblW w:w="10490" w:type="dxa"/>
        <w:tblInd w:w="-289" w:type="dxa"/>
        <w:tblLook w:val="04A0"/>
      </w:tblPr>
      <w:tblGrid>
        <w:gridCol w:w="2269"/>
        <w:gridCol w:w="6379"/>
        <w:gridCol w:w="1842"/>
      </w:tblGrid>
      <w:tr w:rsidR="002C12D6" w:rsidRPr="002C12D6" w:rsidTr="00660604">
        <w:tc>
          <w:tcPr>
            <w:tcW w:w="2269" w:type="dxa"/>
          </w:tcPr>
          <w:p w:rsidR="000D2ED2" w:rsidRPr="002C12D6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</w:tcPr>
          <w:p w:rsidR="000D2ED2" w:rsidRPr="002C12D6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2C12D6" w:rsidTr="00660604">
        <w:tc>
          <w:tcPr>
            <w:tcW w:w="8648" w:type="dxa"/>
            <w:gridSpan w:val="2"/>
            <w:vAlign w:val="center"/>
          </w:tcPr>
          <w:p w:rsidR="00862B02" w:rsidRPr="00803E20" w:rsidRDefault="00714FF4" w:rsidP="00363B50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Администрация Плесского городского поселения</w:t>
            </w:r>
          </w:p>
        </w:tc>
        <w:tc>
          <w:tcPr>
            <w:tcW w:w="1842" w:type="dxa"/>
            <w:vAlign w:val="center"/>
          </w:tcPr>
          <w:p w:rsidR="00862B02" w:rsidRPr="002C12D6" w:rsidRDefault="00862B0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2C12D6" w:rsidTr="00660604">
        <w:tc>
          <w:tcPr>
            <w:tcW w:w="2269" w:type="dxa"/>
            <w:vAlign w:val="center"/>
          </w:tcPr>
          <w:p w:rsidR="00DA7393" w:rsidRDefault="00862B0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714FF4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  <w:r w:rsidR="00915078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8</w:t>
            </w:r>
            <w:r w:rsidR="00714FF4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.07.2023 г. № 9</w:t>
            </w:r>
            <w:r w:rsidR="00803E2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6379" w:type="dxa"/>
            <w:vAlign w:val="center"/>
          </w:tcPr>
          <w:p w:rsidR="00DA7393" w:rsidRPr="00C56F38" w:rsidRDefault="00714FF4" w:rsidP="00F11F7D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 «</w:t>
            </w:r>
            <w:r w:rsidR="00803E20" w:rsidRPr="00803E2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Об утверждении муниципальной программы «Обеспечение качественными жилищно-коммунальными услуг</w:t>
            </w:r>
            <w:r w:rsidR="00803E20" w:rsidRPr="00803E2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а</w:t>
            </w:r>
            <w:r w:rsidR="00803E20" w:rsidRPr="00803E2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ми населения Плесского городского поселения на 2024-2026 годы»</w:t>
            </w:r>
          </w:p>
        </w:tc>
        <w:tc>
          <w:tcPr>
            <w:tcW w:w="1842" w:type="dxa"/>
            <w:vAlign w:val="center"/>
          </w:tcPr>
          <w:p w:rsidR="00DA7393" w:rsidRPr="003771DA" w:rsidRDefault="00D353DB" w:rsidP="007D21C1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4A28B9" w:rsidRDefault="004A28B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A6096" w:rsidRDefault="00CA609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02D76" w:rsidRDefault="00602D7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136D0" w:rsidRDefault="002136D0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4FF4" w:rsidRDefault="00714FF4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03E20" w:rsidRPr="00BB57AB" w:rsidRDefault="00803E20" w:rsidP="00803E20">
      <w:pPr>
        <w:jc w:val="center"/>
        <w:rPr>
          <w:rFonts w:ascii="a_FuturaOrto" w:hAnsi="a_FuturaOrto"/>
        </w:rPr>
      </w:pPr>
      <w:r w:rsidRPr="00C1454E">
        <w:rPr>
          <w:noProof/>
          <w:lang w:eastAsia="ru-RU"/>
        </w:rPr>
        <w:drawing>
          <wp:inline distT="0" distB="0" distL="0" distR="0">
            <wp:extent cx="469900" cy="52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20" w:rsidRPr="00803E20" w:rsidRDefault="00803E20" w:rsidP="00803E2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03E20" w:rsidRDefault="00803E20" w:rsidP="00803E2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 xml:space="preserve">АДМИНИСТРАЦИЯ ПЛЕССКОГО ГОРОДСКОГО ПОСЕЛЕНИЯ </w:t>
      </w:r>
    </w:p>
    <w:p w:rsidR="00803E20" w:rsidRPr="00803E20" w:rsidRDefault="00803E20" w:rsidP="00803E2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3E20">
        <w:rPr>
          <w:rFonts w:ascii="Times New Roman" w:hAnsi="Times New Roman" w:cs="Times New Roman"/>
          <w:sz w:val="20"/>
          <w:szCs w:val="20"/>
        </w:rPr>
        <w:t>ИВАНОВСКОЙ ОБЛАСТИ</w:t>
      </w:r>
    </w:p>
    <w:p w:rsidR="00803E20" w:rsidRPr="00803E20" w:rsidRDefault="00803E20" w:rsidP="00803E20">
      <w:pPr>
        <w:tabs>
          <w:tab w:val="left" w:pos="2565"/>
          <w:tab w:val="center" w:pos="472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E20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803E20" w:rsidRPr="00803E20" w:rsidRDefault="00803E20" w:rsidP="00803E2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«18» июля 2023 г.                                                                                                     № 95</w:t>
      </w:r>
    </w:p>
    <w:p w:rsidR="00803E20" w:rsidRPr="00803E20" w:rsidRDefault="00803E20" w:rsidP="00803E2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г. Плес</w:t>
      </w:r>
    </w:p>
    <w:p w:rsidR="00803E20" w:rsidRDefault="00803E20" w:rsidP="00803E20">
      <w:pPr>
        <w:shd w:val="clear" w:color="auto" w:fill="FFFFFF"/>
        <w:spacing w:before="144" w:after="288" w:line="240" w:lineRule="auto"/>
        <w:ind w:right="-1"/>
        <w:contextualSpacing/>
        <w:jc w:val="center"/>
        <w:rPr>
          <w:rFonts w:ascii="Times New Roman" w:hAnsi="Times New Roman" w:cs="Times New Roman"/>
          <w:b/>
          <w:kern w:val="2"/>
          <w:sz w:val="20"/>
          <w:szCs w:val="20"/>
        </w:rPr>
      </w:pPr>
      <w:r w:rsidRPr="00803E2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 утверждении </w:t>
      </w:r>
      <w:r w:rsidRPr="00803E20">
        <w:rPr>
          <w:rStyle w:val="af9"/>
          <w:rFonts w:ascii="Times New Roman" w:hAnsi="Times New Roman" w:cs="Times New Roman"/>
          <w:color w:val="000000"/>
          <w:sz w:val="20"/>
          <w:szCs w:val="20"/>
        </w:rPr>
        <w:t>муниципальной программы «</w:t>
      </w:r>
      <w:r w:rsidRPr="00803E20">
        <w:rPr>
          <w:rFonts w:ascii="Times New Roman" w:hAnsi="Times New Roman" w:cs="Times New Roman"/>
          <w:b/>
          <w:kern w:val="2"/>
          <w:sz w:val="20"/>
          <w:szCs w:val="20"/>
        </w:rPr>
        <w:t>Обеспечение</w:t>
      </w:r>
      <w:r>
        <w:rPr>
          <w:rFonts w:ascii="Times New Roman" w:hAnsi="Times New Roman" w:cs="Times New Roman"/>
          <w:b/>
          <w:kern w:val="2"/>
          <w:sz w:val="20"/>
          <w:szCs w:val="20"/>
        </w:rPr>
        <w:t xml:space="preserve"> </w:t>
      </w:r>
      <w:r w:rsidRPr="00803E20">
        <w:rPr>
          <w:rFonts w:ascii="Times New Roman" w:hAnsi="Times New Roman" w:cs="Times New Roman"/>
          <w:b/>
          <w:kern w:val="2"/>
          <w:sz w:val="20"/>
          <w:szCs w:val="20"/>
        </w:rPr>
        <w:t xml:space="preserve">качественными жилищно-коммунальными </w:t>
      </w:r>
    </w:p>
    <w:p w:rsidR="00803E20" w:rsidRPr="00803E20" w:rsidRDefault="00803E20" w:rsidP="00803E20">
      <w:pPr>
        <w:shd w:val="clear" w:color="auto" w:fill="FFFFFF"/>
        <w:spacing w:before="144" w:after="288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03E20">
        <w:rPr>
          <w:rFonts w:ascii="Times New Roman" w:hAnsi="Times New Roman" w:cs="Times New Roman"/>
          <w:b/>
          <w:kern w:val="2"/>
          <w:sz w:val="20"/>
          <w:szCs w:val="20"/>
        </w:rPr>
        <w:t>услугами населения</w:t>
      </w:r>
      <w:r>
        <w:rPr>
          <w:rFonts w:ascii="Times New Roman" w:hAnsi="Times New Roman" w:cs="Times New Roman"/>
          <w:b/>
          <w:kern w:val="2"/>
          <w:sz w:val="20"/>
          <w:szCs w:val="20"/>
        </w:rPr>
        <w:t xml:space="preserve"> </w:t>
      </w:r>
      <w:r w:rsidRPr="00803E20">
        <w:rPr>
          <w:rStyle w:val="af9"/>
          <w:rFonts w:ascii="Times New Roman" w:hAnsi="Times New Roman" w:cs="Times New Roman"/>
          <w:color w:val="000000"/>
          <w:sz w:val="20"/>
          <w:szCs w:val="20"/>
        </w:rPr>
        <w:t xml:space="preserve">Плесского городского поселения </w:t>
      </w:r>
      <w:r w:rsidRPr="00803E2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2024-2026 годы».</w:t>
      </w:r>
    </w:p>
    <w:p w:rsidR="00803E20" w:rsidRPr="00803E20" w:rsidRDefault="00803E20" w:rsidP="00803E20">
      <w:pPr>
        <w:pStyle w:val="af8"/>
        <w:shd w:val="clear" w:color="auto" w:fill="FFFFFF"/>
        <w:spacing w:before="144" w:beforeAutospacing="0" w:after="288" w:afterAutospacing="0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 xml:space="preserve">В соответствии со статьей 179, 179.3 Бюджетного кодекса Российской Федерации, Федеральным законом от 06.10.2003 № 131-ФЗ «Об общих          принципах организации местного самоуправления в Российской Федерации», Постановлением Главы Администрации Плесского городского поселения        от 05.08.2014 № 151 «Об утверждении Порядка разработки, реализации          и оценки эффективности муниципальных программ Плесского городского             поселения», администрация Плесского городского поселения  </w:t>
      </w:r>
    </w:p>
    <w:p w:rsidR="00803E20" w:rsidRPr="00803E20" w:rsidRDefault="00803E20" w:rsidP="00803E20">
      <w:pPr>
        <w:pStyle w:val="af8"/>
        <w:shd w:val="clear" w:color="auto" w:fill="FFFFFF"/>
        <w:spacing w:before="144" w:beforeAutospacing="0" w:after="288" w:afterAutospacing="0"/>
        <w:ind w:firstLine="851"/>
        <w:contextualSpacing/>
        <w:jc w:val="center"/>
        <w:rPr>
          <w:sz w:val="20"/>
          <w:szCs w:val="20"/>
        </w:rPr>
      </w:pPr>
      <w:r w:rsidRPr="00803E20">
        <w:rPr>
          <w:b/>
          <w:sz w:val="20"/>
          <w:szCs w:val="20"/>
        </w:rPr>
        <w:t>ПОСТАНОВЛЯЕТ:</w:t>
      </w:r>
    </w:p>
    <w:p w:rsidR="00803E20" w:rsidRPr="00803E20" w:rsidRDefault="00803E20" w:rsidP="00803E2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3E20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803E20">
        <w:rPr>
          <w:rFonts w:ascii="Times New Roman" w:hAnsi="Times New Roman" w:cs="Times New Roman"/>
          <w:sz w:val="20"/>
          <w:szCs w:val="20"/>
        </w:rPr>
        <w:t xml:space="preserve">Утвердить </w:t>
      </w:r>
      <w:r w:rsidRPr="00803E20">
        <w:rPr>
          <w:rStyle w:val="af9"/>
          <w:rFonts w:ascii="Times New Roman" w:hAnsi="Times New Roman" w:cs="Times New Roman"/>
          <w:color w:val="000000"/>
          <w:sz w:val="20"/>
          <w:szCs w:val="20"/>
        </w:rPr>
        <w:t>муниципальную программу «</w:t>
      </w:r>
      <w:r w:rsidRPr="00803E20">
        <w:rPr>
          <w:rFonts w:ascii="Times New Roman" w:hAnsi="Times New Roman" w:cs="Times New Roman"/>
          <w:kern w:val="2"/>
          <w:sz w:val="20"/>
          <w:szCs w:val="20"/>
        </w:rPr>
        <w:t>Обеспечение качественными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803E20">
        <w:rPr>
          <w:rFonts w:ascii="Times New Roman" w:hAnsi="Times New Roman" w:cs="Times New Roman"/>
          <w:kern w:val="2"/>
          <w:sz w:val="20"/>
          <w:szCs w:val="20"/>
        </w:rPr>
        <w:t>жилищно-коммунальными услугами населения</w:t>
      </w:r>
      <w:r w:rsidRPr="00803E20">
        <w:rPr>
          <w:rStyle w:val="af9"/>
          <w:rFonts w:ascii="Times New Roman" w:hAnsi="Times New Roman" w:cs="Times New Roman"/>
          <w:color w:val="000000"/>
          <w:sz w:val="20"/>
          <w:szCs w:val="20"/>
        </w:rPr>
        <w:t xml:space="preserve"> Плесского городского поселения </w:t>
      </w:r>
      <w:r w:rsidRPr="00803E20">
        <w:rPr>
          <w:rFonts w:ascii="Times New Roman" w:hAnsi="Times New Roman" w:cs="Times New Roman"/>
          <w:color w:val="000000"/>
          <w:sz w:val="20"/>
          <w:szCs w:val="20"/>
        </w:rPr>
        <w:t>на 2023 – 2025 годы</w:t>
      </w:r>
      <w:r w:rsidRPr="00803E20">
        <w:rPr>
          <w:rStyle w:val="af9"/>
          <w:rFonts w:ascii="Times New Roman" w:hAnsi="Times New Roman" w:cs="Times New Roman"/>
          <w:color w:val="000000"/>
          <w:sz w:val="20"/>
          <w:szCs w:val="20"/>
        </w:rPr>
        <w:t>».</w:t>
      </w:r>
    </w:p>
    <w:p w:rsidR="00803E20" w:rsidRPr="00803E20" w:rsidRDefault="00803E20" w:rsidP="00803E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 xml:space="preserve"> 2. Настоящее постановление опубликовать в «Вестнике Совета и администрации Плесского городского пос</w:t>
      </w:r>
      <w:r w:rsidRPr="00803E20">
        <w:rPr>
          <w:rFonts w:ascii="Times New Roman" w:hAnsi="Times New Roman" w:cs="Times New Roman"/>
          <w:sz w:val="20"/>
          <w:szCs w:val="20"/>
        </w:rPr>
        <w:t>е</w:t>
      </w:r>
      <w:r w:rsidRPr="00803E20">
        <w:rPr>
          <w:rFonts w:ascii="Times New Roman" w:hAnsi="Times New Roman" w:cs="Times New Roman"/>
          <w:sz w:val="20"/>
          <w:szCs w:val="20"/>
        </w:rPr>
        <w:t>ления» и на официальном сайте администрации Плесского городского поселения.</w:t>
      </w:r>
    </w:p>
    <w:p w:rsidR="00803E20" w:rsidRPr="00803E20" w:rsidRDefault="00803E20" w:rsidP="00803E20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3. Постановление администрации от 20.09.2023 года № 179-п «</w:t>
      </w:r>
      <w:r w:rsidRPr="00803E20">
        <w:rPr>
          <w:rFonts w:ascii="Times New Roman" w:hAnsi="Times New Roman" w:cs="Times New Roman"/>
          <w:kern w:val="2"/>
          <w:sz w:val="20"/>
          <w:szCs w:val="20"/>
        </w:rPr>
        <w:t>Обеспечение качественными жилищно-коммунальными услугами населения</w:t>
      </w:r>
      <w:r w:rsidRPr="00803E20">
        <w:rPr>
          <w:rStyle w:val="af9"/>
          <w:rFonts w:ascii="Times New Roman" w:hAnsi="Times New Roman" w:cs="Times New Roman"/>
          <w:color w:val="000000"/>
          <w:sz w:val="20"/>
          <w:szCs w:val="20"/>
        </w:rPr>
        <w:t xml:space="preserve"> Плесского городского поселения </w:t>
      </w:r>
      <w:r w:rsidRPr="00803E20">
        <w:rPr>
          <w:rFonts w:ascii="Times New Roman" w:hAnsi="Times New Roman" w:cs="Times New Roman"/>
          <w:color w:val="000000"/>
          <w:sz w:val="20"/>
          <w:szCs w:val="20"/>
        </w:rPr>
        <w:t>на 2023 – 2025 годы</w:t>
      </w:r>
      <w:r w:rsidRPr="00803E20">
        <w:rPr>
          <w:rStyle w:val="af9"/>
          <w:rFonts w:ascii="Times New Roman" w:hAnsi="Times New Roman" w:cs="Times New Roman"/>
          <w:color w:val="000000"/>
          <w:sz w:val="20"/>
          <w:szCs w:val="20"/>
        </w:rPr>
        <w:t>»</w:t>
      </w:r>
      <w:r w:rsidRPr="00803E20">
        <w:rPr>
          <w:rFonts w:ascii="Times New Roman" w:hAnsi="Times New Roman" w:cs="Times New Roman"/>
          <w:sz w:val="20"/>
          <w:szCs w:val="20"/>
        </w:rPr>
        <w:t xml:space="preserve"> считать утратившим силу.</w:t>
      </w:r>
    </w:p>
    <w:p w:rsidR="00803E20" w:rsidRPr="00803E20" w:rsidRDefault="00803E20" w:rsidP="00803E20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803E20" w:rsidRPr="00803E20" w:rsidRDefault="00803E20" w:rsidP="00803E20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 xml:space="preserve">5. </w:t>
      </w:r>
      <w:r w:rsidRPr="00803E20">
        <w:rPr>
          <w:rFonts w:ascii="Times New Roman" w:eastAsia="TimesNewRoman" w:hAnsi="Times New Roman" w:cs="Times New Roman"/>
          <w:sz w:val="20"/>
          <w:szCs w:val="20"/>
        </w:rPr>
        <w:t>Постановление вступает в силу с 01.01.2024 г.</w:t>
      </w:r>
    </w:p>
    <w:p w:rsidR="00803E20" w:rsidRPr="00803E20" w:rsidRDefault="00803E20" w:rsidP="00803E20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3E20" w:rsidRPr="00803E20" w:rsidRDefault="00803E20" w:rsidP="00803E20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03E20">
        <w:rPr>
          <w:rFonts w:ascii="Times New Roman" w:hAnsi="Times New Roman" w:cs="Times New Roman"/>
          <w:color w:val="000000"/>
          <w:sz w:val="20"/>
          <w:szCs w:val="20"/>
        </w:rPr>
        <w:t>ВрИП Главы Плесского</w:t>
      </w:r>
    </w:p>
    <w:p w:rsidR="00803E20" w:rsidRPr="00803E20" w:rsidRDefault="00803E20" w:rsidP="00803E20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color w:val="000000"/>
          <w:sz w:val="20"/>
          <w:szCs w:val="20"/>
        </w:rPr>
        <w:t>городского поселения                                                                    С.В. Корнилова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left="5387"/>
        <w:contextualSpacing/>
        <w:jc w:val="right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 xml:space="preserve">Приложение к Постановлению 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left="5387"/>
        <w:contextualSpacing/>
        <w:jc w:val="right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 xml:space="preserve">администрации Плесского городского поселения  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left="5387"/>
        <w:contextualSpacing/>
        <w:jc w:val="right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 xml:space="preserve">от 18 июля 2023 г.  № </w:t>
      </w:r>
      <w:r>
        <w:rPr>
          <w:color w:val="000000"/>
          <w:sz w:val="20"/>
          <w:szCs w:val="20"/>
        </w:rPr>
        <w:t>95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contextualSpacing/>
        <w:jc w:val="center"/>
        <w:rPr>
          <w:rStyle w:val="af9"/>
          <w:color w:val="000000"/>
          <w:sz w:val="20"/>
          <w:szCs w:val="20"/>
        </w:rPr>
      </w:pPr>
      <w:r w:rsidRPr="00803E20">
        <w:rPr>
          <w:rStyle w:val="af9"/>
          <w:color w:val="000000"/>
          <w:sz w:val="20"/>
          <w:szCs w:val="20"/>
        </w:rPr>
        <w:t>Муниципальная программа «</w:t>
      </w:r>
      <w:r w:rsidRPr="00803E20">
        <w:rPr>
          <w:b/>
          <w:kern w:val="2"/>
          <w:sz w:val="20"/>
          <w:szCs w:val="20"/>
        </w:rPr>
        <w:t>Обеспечение качественными</w:t>
      </w:r>
      <w:r w:rsidRPr="00803E20">
        <w:rPr>
          <w:b/>
          <w:kern w:val="2"/>
          <w:sz w:val="20"/>
          <w:szCs w:val="20"/>
        </w:rPr>
        <w:br/>
        <w:t>жилищно-коммунальными услугами населения Плесского городского поселения на 2024 – 2026 годы</w:t>
      </w:r>
      <w:r w:rsidRPr="00803E20">
        <w:rPr>
          <w:rStyle w:val="af9"/>
          <w:color w:val="000000"/>
          <w:sz w:val="20"/>
          <w:szCs w:val="20"/>
        </w:rPr>
        <w:t>»</w:t>
      </w:r>
    </w:p>
    <w:p w:rsidR="00803E20" w:rsidRPr="00803E20" w:rsidRDefault="00803E20" w:rsidP="003B4D4B">
      <w:pPr>
        <w:pStyle w:val="af8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center"/>
        <w:rPr>
          <w:rStyle w:val="af9"/>
          <w:color w:val="000000"/>
          <w:sz w:val="20"/>
          <w:szCs w:val="20"/>
        </w:rPr>
      </w:pPr>
      <w:r w:rsidRPr="00803E20">
        <w:rPr>
          <w:rStyle w:val="af9"/>
          <w:color w:val="000000"/>
          <w:sz w:val="20"/>
          <w:szCs w:val="20"/>
        </w:rPr>
        <w:t>Паспорт программы</w:t>
      </w:r>
    </w:p>
    <w:tbl>
      <w:tblPr>
        <w:tblpPr w:leftFromText="180" w:rightFromText="180" w:vertAnchor="text" w:horzAnchor="margin" w:tblpXSpec="center" w:tblpY="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8221"/>
      </w:tblGrid>
      <w:tr w:rsidR="00803E20" w:rsidRPr="00803E20" w:rsidTr="00803E20">
        <w:trPr>
          <w:trHeight w:val="249"/>
        </w:trPr>
        <w:tc>
          <w:tcPr>
            <w:tcW w:w="1555" w:type="dxa"/>
          </w:tcPr>
          <w:p w:rsidR="00803E20" w:rsidRPr="00803E20" w:rsidRDefault="00803E20" w:rsidP="00803E2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803E20">
              <w:rPr>
                <w:rFonts w:ascii="Times New Roman" w:hAnsi="Times New Roman" w:cs="Times New Roman"/>
              </w:rPr>
              <w:t>Наименование</w:t>
            </w:r>
          </w:p>
          <w:p w:rsidR="00803E20" w:rsidRPr="00803E20" w:rsidRDefault="00803E20" w:rsidP="00803E2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803E2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221" w:type="dxa"/>
          </w:tcPr>
          <w:p w:rsidR="00803E20" w:rsidRPr="00803E20" w:rsidRDefault="00803E20" w:rsidP="00803E20">
            <w:pPr>
              <w:pStyle w:val="af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03E20">
              <w:rPr>
                <w:rStyle w:val="af9"/>
                <w:color w:val="000000"/>
                <w:sz w:val="20"/>
                <w:szCs w:val="20"/>
              </w:rPr>
              <w:t>Муниципальная программа «</w:t>
            </w:r>
            <w:r w:rsidRPr="00803E20">
              <w:rPr>
                <w:kern w:val="2"/>
                <w:sz w:val="20"/>
                <w:szCs w:val="20"/>
              </w:rPr>
              <w:t>Обеспечение качественными жилищно-коммунальными усл</w:t>
            </w:r>
            <w:r w:rsidRPr="00803E20">
              <w:rPr>
                <w:kern w:val="2"/>
                <w:sz w:val="20"/>
                <w:szCs w:val="20"/>
              </w:rPr>
              <w:t>у</w:t>
            </w:r>
            <w:r w:rsidRPr="00803E20">
              <w:rPr>
                <w:kern w:val="2"/>
                <w:sz w:val="20"/>
                <w:szCs w:val="20"/>
              </w:rPr>
              <w:t xml:space="preserve">гами населения </w:t>
            </w:r>
            <w:r w:rsidRPr="00803E20">
              <w:rPr>
                <w:rStyle w:val="af9"/>
                <w:color w:val="000000"/>
                <w:sz w:val="20"/>
                <w:szCs w:val="20"/>
              </w:rPr>
              <w:t xml:space="preserve">Плесского городского поселения </w:t>
            </w:r>
            <w:r w:rsidRPr="00803E20">
              <w:rPr>
                <w:kern w:val="2"/>
                <w:sz w:val="20"/>
                <w:szCs w:val="20"/>
              </w:rPr>
              <w:t>на 2023- 2025 годы</w:t>
            </w:r>
            <w:r w:rsidRPr="00803E20">
              <w:rPr>
                <w:rStyle w:val="af9"/>
                <w:color w:val="000000"/>
                <w:sz w:val="20"/>
                <w:szCs w:val="20"/>
              </w:rPr>
              <w:t>»</w:t>
            </w:r>
            <w:r w:rsidRPr="00803E20">
              <w:rPr>
                <w:color w:val="000000"/>
                <w:sz w:val="20"/>
                <w:szCs w:val="20"/>
              </w:rPr>
              <w:t xml:space="preserve"> (далее - Программа)</w:t>
            </w:r>
          </w:p>
        </w:tc>
      </w:tr>
      <w:tr w:rsidR="00803E20" w:rsidRPr="00803E20" w:rsidTr="00803E20">
        <w:trPr>
          <w:trHeight w:val="249"/>
        </w:trPr>
        <w:tc>
          <w:tcPr>
            <w:tcW w:w="1555" w:type="dxa"/>
          </w:tcPr>
          <w:p w:rsidR="00803E20" w:rsidRPr="00803E20" w:rsidRDefault="00803E20" w:rsidP="00803E2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3E20" w:rsidRPr="00803E20" w:rsidRDefault="00803E20" w:rsidP="00803E2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3E20" w:rsidRPr="00803E20" w:rsidRDefault="00803E20" w:rsidP="00803E2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3E20" w:rsidRPr="00803E20" w:rsidRDefault="00803E20" w:rsidP="00803E2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3E20" w:rsidRPr="00803E20" w:rsidRDefault="00803E20" w:rsidP="00803E2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803E20">
              <w:rPr>
                <w:rFonts w:ascii="Times New Roman" w:hAnsi="Times New Roman" w:cs="Times New Roman"/>
              </w:rPr>
              <w:t>Перечень по</w:t>
            </w:r>
            <w:r w:rsidRPr="00803E20">
              <w:rPr>
                <w:rFonts w:ascii="Times New Roman" w:hAnsi="Times New Roman" w:cs="Times New Roman"/>
              </w:rPr>
              <w:t>д</w:t>
            </w:r>
            <w:r w:rsidRPr="00803E20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8221" w:type="dxa"/>
          </w:tcPr>
          <w:p w:rsidR="00803E20" w:rsidRPr="00803E20" w:rsidRDefault="00803E20" w:rsidP="003B4D4B">
            <w:pPr>
              <w:pStyle w:val="af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1"/>
              <w:contextualSpacing/>
              <w:jc w:val="both"/>
              <w:rPr>
                <w:rStyle w:val="af9"/>
                <w:b w:val="0"/>
                <w:color w:val="000000"/>
                <w:sz w:val="20"/>
                <w:szCs w:val="20"/>
              </w:rPr>
            </w:pPr>
            <w:r w:rsidRPr="00803E20">
              <w:rPr>
                <w:rStyle w:val="af9"/>
                <w:color w:val="000000"/>
                <w:sz w:val="20"/>
                <w:szCs w:val="20"/>
              </w:rPr>
              <w:t>Подпрограмма «</w:t>
            </w:r>
            <w:r w:rsidRPr="00803E20">
              <w:rPr>
                <w:kern w:val="2"/>
                <w:sz w:val="20"/>
                <w:szCs w:val="20"/>
              </w:rPr>
              <w:t>Развитие жилищного хозяйства</w:t>
            </w:r>
            <w:r w:rsidRPr="00803E20">
              <w:rPr>
                <w:rStyle w:val="af9"/>
                <w:color w:val="000000"/>
                <w:sz w:val="20"/>
                <w:szCs w:val="20"/>
              </w:rPr>
              <w:t>»</w:t>
            </w:r>
          </w:p>
          <w:p w:rsidR="00803E20" w:rsidRPr="00803E20" w:rsidRDefault="00803E20" w:rsidP="00803E20">
            <w:pPr>
              <w:pStyle w:val="af8"/>
              <w:shd w:val="clear" w:color="auto" w:fill="FFFFFF"/>
              <w:spacing w:before="0" w:beforeAutospacing="0" w:after="0" w:afterAutospacing="0"/>
              <w:ind w:left="71"/>
              <w:contextualSpacing/>
              <w:jc w:val="both"/>
              <w:rPr>
                <w:rStyle w:val="af9"/>
                <w:b w:val="0"/>
                <w:color w:val="000000"/>
                <w:sz w:val="20"/>
                <w:szCs w:val="20"/>
              </w:rPr>
            </w:pPr>
            <w:r w:rsidRPr="00803E20">
              <w:rPr>
                <w:rStyle w:val="af9"/>
                <w:color w:val="000000"/>
                <w:sz w:val="20"/>
                <w:szCs w:val="20"/>
              </w:rPr>
              <w:t>Основное мероприятие: Развитие жилищного хозяйства;</w:t>
            </w:r>
          </w:p>
          <w:p w:rsidR="00803E20" w:rsidRPr="00803E20" w:rsidRDefault="00803E20" w:rsidP="003B4D4B">
            <w:pPr>
              <w:pStyle w:val="af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1"/>
              <w:contextualSpacing/>
              <w:jc w:val="both"/>
              <w:rPr>
                <w:rStyle w:val="af9"/>
                <w:b w:val="0"/>
                <w:color w:val="000000"/>
                <w:sz w:val="20"/>
                <w:szCs w:val="20"/>
              </w:rPr>
            </w:pPr>
            <w:r w:rsidRPr="00803E20">
              <w:rPr>
                <w:rStyle w:val="af9"/>
                <w:color w:val="000000"/>
                <w:sz w:val="20"/>
                <w:szCs w:val="20"/>
              </w:rPr>
              <w:t>Подпрограмма «</w:t>
            </w:r>
            <w:r w:rsidRPr="00803E20">
              <w:rPr>
                <w:kern w:val="2"/>
                <w:sz w:val="20"/>
                <w:szCs w:val="20"/>
              </w:rPr>
              <w:t>Создание условий для обеспечения качественными коммунальными услугами</w:t>
            </w:r>
            <w:r w:rsidRPr="00803E20">
              <w:rPr>
                <w:rStyle w:val="af9"/>
                <w:color w:val="000000"/>
                <w:sz w:val="20"/>
                <w:szCs w:val="20"/>
              </w:rPr>
              <w:t>»</w:t>
            </w:r>
          </w:p>
          <w:p w:rsidR="00803E20" w:rsidRPr="00803E20" w:rsidRDefault="00803E20" w:rsidP="00803E20">
            <w:pPr>
              <w:pStyle w:val="af8"/>
              <w:shd w:val="clear" w:color="auto" w:fill="FFFFFF"/>
              <w:spacing w:before="0" w:beforeAutospacing="0" w:after="0" w:afterAutospacing="0"/>
              <w:ind w:left="71"/>
              <w:contextualSpacing/>
              <w:jc w:val="both"/>
              <w:rPr>
                <w:rStyle w:val="af9"/>
                <w:b w:val="0"/>
                <w:color w:val="000000"/>
                <w:sz w:val="20"/>
                <w:szCs w:val="20"/>
              </w:rPr>
            </w:pPr>
            <w:r w:rsidRPr="00803E20">
              <w:rPr>
                <w:rStyle w:val="af9"/>
                <w:color w:val="000000"/>
                <w:sz w:val="20"/>
                <w:szCs w:val="20"/>
              </w:rPr>
              <w:t>Основное мероприятие: Обеспечение населения теплоснабжением, водоснабжением и водоотведением, бытовыми услугами;</w:t>
            </w:r>
          </w:p>
          <w:p w:rsidR="00803E20" w:rsidRPr="00803E20" w:rsidRDefault="00803E20" w:rsidP="003B4D4B">
            <w:pPr>
              <w:pStyle w:val="af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1"/>
              <w:contextualSpacing/>
              <w:jc w:val="both"/>
              <w:rPr>
                <w:rStyle w:val="af9"/>
                <w:b w:val="0"/>
                <w:color w:val="000000"/>
                <w:sz w:val="20"/>
                <w:szCs w:val="20"/>
              </w:rPr>
            </w:pPr>
            <w:r w:rsidRPr="00803E20">
              <w:rPr>
                <w:rStyle w:val="af9"/>
                <w:color w:val="000000"/>
                <w:sz w:val="20"/>
                <w:szCs w:val="20"/>
              </w:rPr>
              <w:t>Подпрограмма «Текущее содержание инженерной защиты (дамбы, дренажные системы, водоперекачивающие станции)»</w:t>
            </w:r>
          </w:p>
          <w:p w:rsidR="00803E20" w:rsidRPr="00803E20" w:rsidRDefault="00803E20" w:rsidP="00803E20">
            <w:pPr>
              <w:pStyle w:val="af8"/>
              <w:shd w:val="clear" w:color="auto" w:fill="FFFFFF"/>
              <w:spacing w:before="0" w:beforeAutospacing="0" w:after="0" w:afterAutospacing="0"/>
              <w:ind w:left="71"/>
              <w:contextualSpacing/>
              <w:jc w:val="both"/>
              <w:rPr>
                <w:rStyle w:val="af9"/>
                <w:b w:val="0"/>
                <w:color w:val="000000"/>
                <w:sz w:val="20"/>
                <w:szCs w:val="20"/>
              </w:rPr>
            </w:pPr>
            <w:r w:rsidRPr="00803E20">
              <w:rPr>
                <w:rStyle w:val="af9"/>
                <w:color w:val="000000"/>
                <w:sz w:val="20"/>
                <w:szCs w:val="20"/>
              </w:rPr>
              <w:t>Основное мероприятие: Обеспечение населения объектами инженерной инфраструкт</w:t>
            </w:r>
            <w:r w:rsidRPr="00803E20">
              <w:rPr>
                <w:rStyle w:val="af9"/>
                <w:color w:val="000000"/>
                <w:sz w:val="20"/>
                <w:szCs w:val="20"/>
              </w:rPr>
              <w:t>у</w:t>
            </w:r>
            <w:r w:rsidRPr="00803E20">
              <w:rPr>
                <w:rStyle w:val="af9"/>
                <w:color w:val="000000"/>
                <w:sz w:val="20"/>
                <w:szCs w:val="20"/>
              </w:rPr>
              <w:t>ры;</w:t>
            </w:r>
          </w:p>
          <w:p w:rsidR="00803E20" w:rsidRPr="00803E20" w:rsidRDefault="00803E20" w:rsidP="003B4D4B">
            <w:pPr>
              <w:pStyle w:val="af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1"/>
              <w:contextualSpacing/>
              <w:jc w:val="both"/>
              <w:rPr>
                <w:rStyle w:val="af9"/>
                <w:b w:val="0"/>
                <w:color w:val="000000"/>
                <w:sz w:val="20"/>
                <w:szCs w:val="20"/>
              </w:rPr>
            </w:pPr>
            <w:r w:rsidRPr="00803E20">
              <w:rPr>
                <w:rStyle w:val="af9"/>
                <w:color w:val="000000"/>
                <w:sz w:val="20"/>
                <w:szCs w:val="20"/>
              </w:rPr>
              <w:t>Подпрограмма «Газификация населенных пунктов»</w:t>
            </w:r>
          </w:p>
          <w:p w:rsidR="00803E20" w:rsidRPr="00803E20" w:rsidRDefault="00803E20" w:rsidP="00803E20">
            <w:pPr>
              <w:pStyle w:val="af8"/>
              <w:shd w:val="clear" w:color="auto" w:fill="FFFFFF"/>
              <w:spacing w:before="0" w:beforeAutospacing="0" w:after="0" w:afterAutospacing="0"/>
              <w:ind w:left="71"/>
              <w:contextualSpacing/>
              <w:jc w:val="both"/>
              <w:rPr>
                <w:rStyle w:val="af9"/>
                <w:b w:val="0"/>
                <w:color w:val="000000"/>
                <w:sz w:val="20"/>
                <w:szCs w:val="20"/>
              </w:rPr>
            </w:pPr>
            <w:r w:rsidRPr="00803E20">
              <w:rPr>
                <w:rStyle w:val="af9"/>
                <w:color w:val="000000"/>
                <w:sz w:val="20"/>
                <w:szCs w:val="20"/>
              </w:rPr>
              <w:t>Основное мероприятие: Газификация населенных пунктов.</w:t>
            </w:r>
          </w:p>
        </w:tc>
      </w:tr>
      <w:tr w:rsidR="00803E20" w:rsidRPr="00803E20" w:rsidTr="00803E20">
        <w:trPr>
          <w:trHeight w:val="249"/>
        </w:trPr>
        <w:tc>
          <w:tcPr>
            <w:tcW w:w="1555" w:type="dxa"/>
          </w:tcPr>
          <w:p w:rsidR="00803E20" w:rsidRPr="00803E20" w:rsidRDefault="00803E20" w:rsidP="00803E2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803E20">
              <w:rPr>
                <w:rFonts w:ascii="Times New Roman" w:hAnsi="Times New Roman" w:cs="Times New Roman"/>
              </w:rPr>
              <w:t>Цели</w:t>
            </w:r>
          </w:p>
          <w:p w:rsidR="00803E20" w:rsidRPr="00803E20" w:rsidRDefault="00803E20" w:rsidP="00803E2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803E2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221" w:type="dxa"/>
          </w:tcPr>
          <w:p w:rsidR="00803E20" w:rsidRPr="00803E20" w:rsidRDefault="00803E20" w:rsidP="00803E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Повышение качества и надежности предоставления жилищно-коммунальных услуг насел</w:t>
            </w:r>
            <w:r w:rsidRPr="00803E2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</w:t>
            </w:r>
            <w:r w:rsidRPr="00803E2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нию Плесского городского поселения</w:t>
            </w:r>
          </w:p>
        </w:tc>
      </w:tr>
      <w:tr w:rsidR="00803E20" w:rsidRPr="00803E20" w:rsidTr="00803E20">
        <w:trPr>
          <w:trHeight w:val="249"/>
        </w:trPr>
        <w:tc>
          <w:tcPr>
            <w:tcW w:w="1555" w:type="dxa"/>
          </w:tcPr>
          <w:p w:rsidR="00803E20" w:rsidRPr="00803E20" w:rsidRDefault="00803E20" w:rsidP="00803E2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3E20" w:rsidRPr="00803E20" w:rsidRDefault="00803E20" w:rsidP="00803E2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3E20" w:rsidRPr="00803E20" w:rsidRDefault="00803E20" w:rsidP="00803E2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03E20">
              <w:rPr>
                <w:rFonts w:ascii="Times New Roman" w:hAnsi="Times New Roman" w:cs="Times New Roman"/>
              </w:rPr>
              <w:t>Задачи</w:t>
            </w:r>
          </w:p>
          <w:p w:rsidR="00803E20" w:rsidRPr="00803E20" w:rsidRDefault="00803E20" w:rsidP="00803E2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03E2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221" w:type="dxa"/>
          </w:tcPr>
          <w:p w:rsidR="00803E20" w:rsidRPr="00803E20" w:rsidRDefault="00803E20" w:rsidP="00803E20">
            <w:pPr>
              <w:pStyle w:val="ConsPlusCell"/>
              <w:keepNext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03E20">
              <w:rPr>
                <w:rFonts w:ascii="Times New Roman" w:hAnsi="Times New Roman" w:cs="Times New Roman"/>
              </w:rPr>
              <w:t>- эффективное управление многоквартирными домами;</w:t>
            </w:r>
          </w:p>
          <w:p w:rsidR="00803E20" w:rsidRPr="00803E20" w:rsidRDefault="00803E20" w:rsidP="00803E20">
            <w:pPr>
              <w:pStyle w:val="ConsPlusCell"/>
              <w:keepNext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03E20">
              <w:rPr>
                <w:rFonts w:ascii="Times New Roman" w:hAnsi="Times New Roman" w:cs="Times New Roman"/>
              </w:rPr>
              <w:t>- повышение эффективности, качества и надежности поставок коммунальных ресурсов;</w:t>
            </w:r>
          </w:p>
          <w:p w:rsidR="00803E20" w:rsidRPr="00803E20" w:rsidRDefault="00803E20" w:rsidP="00803E20">
            <w:pPr>
              <w:pStyle w:val="Default"/>
              <w:keepNext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- 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доме;</w:t>
            </w:r>
          </w:p>
        </w:tc>
      </w:tr>
      <w:tr w:rsidR="00803E20" w:rsidRPr="00803E20" w:rsidTr="00803E20">
        <w:trPr>
          <w:trHeight w:val="249"/>
        </w:trPr>
        <w:tc>
          <w:tcPr>
            <w:tcW w:w="1555" w:type="dxa"/>
          </w:tcPr>
          <w:p w:rsidR="00803E20" w:rsidRPr="00803E20" w:rsidRDefault="00803E20" w:rsidP="00803E2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03E20">
              <w:rPr>
                <w:rFonts w:ascii="Times New Roman" w:hAnsi="Times New Roman" w:cs="Times New Roman"/>
              </w:rPr>
              <w:t>Разработчик</w:t>
            </w:r>
          </w:p>
          <w:p w:rsidR="00803E20" w:rsidRPr="00803E20" w:rsidRDefault="00803E20" w:rsidP="00803E2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03E2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221" w:type="dxa"/>
          </w:tcPr>
          <w:p w:rsidR="00803E20" w:rsidRPr="00803E20" w:rsidRDefault="00803E20" w:rsidP="00803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Плесского городского поселения </w:t>
            </w:r>
          </w:p>
        </w:tc>
      </w:tr>
      <w:tr w:rsidR="00803E20" w:rsidRPr="00803E20" w:rsidTr="00803E20">
        <w:trPr>
          <w:trHeight w:val="249"/>
        </w:trPr>
        <w:tc>
          <w:tcPr>
            <w:tcW w:w="1555" w:type="dxa"/>
          </w:tcPr>
          <w:p w:rsidR="00803E20" w:rsidRPr="00803E20" w:rsidRDefault="00803E20" w:rsidP="00803E2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03E20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8221" w:type="dxa"/>
          </w:tcPr>
          <w:p w:rsidR="00803E20" w:rsidRPr="00803E20" w:rsidRDefault="00803E20" w:rsidP="00803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Плесского городского поселения,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организации, определяемые в порядке, у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 xml:space="preserve">тановленном Федеральным законом от 05.04.2013 № 44-ФЗ «О контрактной системе в сфере 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закупок товаров, работ,  услуг для обеспечения государственных и муниципальных нужд»</w:t>
            </w:r>
          </w:p>
        </w:tc>
      </w:tr>
      <w:tr w:rsidR="00803E20" w:rsidRPr="00803E20" w:rsidTr="00803E20">
        <w:trPr>
          <w:trHeight w:val="561"/>
        </w:trPr>
        <w:tc>
          <w:tcPr>
            <w:tcW w:w="1555" w:type="dxa"/>
          </w:tcPr>
          <w:p w:rsidR="00803E20" w:rsidRPr="00803E20" w:rsidRDefault="00803E20" w:rsidP="00803E2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03E20">
              <w:rPr>
                <w:rFonts w:ascii="Times New Roman" w:hAnsi="Times New Roman" w:cs="Times New Roman"/>
              </w:rPr>
              <w:lastRenderedPageBreak/>
              <w:t>Сроки реализ</w:t>
            </w:r>
            <w:r w:rsidRPr="00803E20">
              <w:rPr>
                <w:rFonts w:ascii="Times New Roman" w:hAnsi="Times New Roman" w:cs="Times New Roman"/>
              </w:rPr>
              <w:t>а</w:t>
            </w:r>
            <w:r w:rsidRPr="00803E20">
              <w:rPr>
                <w:rFonts w:ascii="Times New Roman" w:hAnsi="Times New Roman" w:cs="Times New Roman"/>
              </w:rPr>
              <w:t>ции</w:t>
            </w:r>
          </w:p>
          <w:p w:rsidR="00803E20" w:rsidRPr="00803E20" w:rsidRDefault="00803E20" w:rsidP="00803E2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03E2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221" w:type="dxa"/>
          </w:tcPr>
          <w:p w:rsidR="00803E20" w:rsidRPr="00803E20" w:rsidRDefault="00803E20" w:rsidP="00803E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2024-2026 годы</w:t>
            </w:r>
          </w:p>
        </w:tc>
      </w:tr>
      <w:tr w:rsidR="00803E20" w:rsidRPr="00803E20" w:rsidTr="00803E20">
        <w:trPr>
          <w:trHeight w:val="825"/>
        </w:trPr>
        <w:tc>
          <w:tcPr>
            <w:tcW w:w="1555" w:type="dxa"/>
          </w:tcPr>
          <w:p w:rsidR="00803E20" w:rsidRPr="00803E20" w:rsidRDefault="00803E20" w:rsidP="00803E2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3E20" w:rsidRPr="00803E20" w:rsidRDefault="00803E20" w:rsidP="00803E2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03E20">
              <w:rPr>
                <w:rFonts w:ascii="Times New Roman" w:hAnsi="Times New Roman" w:cs="Times New Roman"/>
              </w:rPr>
              <w:t>Источники и объем финанс</w:t>
            </w:r>
            <w:r w:rsidRPr="00803E20">
              <w:rPr>
                <w:rFonts w:ascii="Times New Roman" w:hAnsi="Times New Roman" w:cs="Times New Roman"/>
              </w:rPr>
              <w:t>и</w:t>
            </w:r>
            <w:r w:rsidRPr="00803E20">
              <w:rPr>
                <w:rFonts w:ascii="Times New Roman" w:hAnsi="Times New Roman" w:cs="Times New Roman"/>
              </w:rPr>
              <w:t>рования Пр</w:t>
            </w:r>
            <w:r w:rsidRPr="00803E20">
              <w:rPr>
                <w:rFonts w:ascii="Times New Roman" w:hAnsi="Times New Roman" w:cs="Times New Roman"/>
              </w:rPr>
              <w:t>о</w:t>
            </w:r>
            <w:r w:rsidRPr="00803E20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8221" w:type="dxa"/>
          </w:tcPr>
          <w:p w:rsidR="00803E20" w:rsidRPr="00803E20" w:rsidRDefault="00803E20" w:rsidP="00803E20">
            <w:pPr>
              <w:autoSpaceDE w:val="0"/>
              <w:autoSpaceDN w:val="0"/>
              <w:adjustRightInd w:val="0"/>
              <w:spacing w:line="240" w:lineRule="auto"/>
              <w:ind w:left="33" w:hanging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Объём бюджетных ассигнований на реализацию муниципальной программы по годам соста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ляет –38 990 149,50 руб., в том числе:</w:t>
            </w:r>
          </w:p>
          <w:tbl>
            <w:tblPr>
              <w:tblStyle w:val="a9"/>
              <w:tblW w:w="7277" w:type="dxa"/>
              <w:tblInd w:w="35" w:type="dxa"/>
              <w:tblLayout w:type="fixed"/>
              <w:tblLook w:val="04A0"/>
            </w:tblPr>
            <w:tblGrid>
              <w:gridCol w:w="855"/>
              <w:gridCol w:w="1276"/>
              <w:gridCol w:w="1701"/>
              <w:gridCol w:w="1940"/>
              <w:gridCol w:w="1505"/>
            </w:tblGrid>
            <w:tr w:rsidR="00803E20" w:rsidRPr="00803E20" w:rsidTr="00B17039">
              <w:trPr>
                <w:trHeight w:val="552"/>
              </w:trPr>
              <w:tc>
                <w:tcPr>
                  <w:tcW w:w="855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76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940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Областной </w:t>
                  </w:r>
                </w:p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505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Местный </w:t>
                  </w:r>
                </w:p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бюджет</w:t>
                  </w:r>
                </w:p>
              </w:tc>
            </w:tr>
            <w:tr w:rsidR="00803E20" w:rsidRPr="00803E20" w:rsidTr="00B17039">
              <w:trPr>
                <w:trHeight w:val="552"/>
              </w:trPr>
              <w:tc>
                <w:tcPr>
                  <w:tcW w:w="855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13 542 960,82</w:t>
                  </w:r>
                </w:p>
              </w:tc>
              <w:tc>
                <w:tcPr>
                  <w:tcW w:w="1701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40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11 652 662,78</w:t>
                  </w:r>
                </w:p>
              </w:tc>
              <w:tc>
                <w:tcPr>
                  <w:tcW w:w="1505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1 890 298,04</w:t>
                  </w:r>
                </w:p>
              </w:tc>
            </w:tr>
            <w:tr w:rsidR="00803E20" w:rsidRPr="00803E20" w:rsidTr="00B17039">
              <w:trPr>
                <w:trHeight w:val="552"/>
              </w:trPr>
              <w:tc>
                <w:tcPr>
                  <w:tcW w:w="855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276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21 043 156,97</w:t>
                  </w:r>
                </w:p>
              </w:tc>
              <w:tc>
                <w:tcPr>
                  <w:tcW w:w="1701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40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18 77 849,12</w:t>
                  </w:r>
                </w:p>
              </w:tc>
              <w:tc>
                <w:tcPr>
                  <w:tcW w:w="1505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2 265 307,85</w:t>
                  </w:r>
                </w:p>
              </w:tc>
            </w:tr>
            <w:tr w:rsidR="00803E20" w:rsidRPr="00803E20" w:rsidTr="00B17039">
              <w:trPr>
                <w:trHeight w:val="552"/>
              </w:trPr>
              <w:tc>
                <w:tcPr>
                  <w:tcW w:w="855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276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4 404 031,71</w:t>
                  </w:r>
                </w:p>
              </w:tc>
              <w:tc>
                <w:tcPr>
                  <w:tcW w:w="1701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40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2 970 680,12</w:t>
                  </w:r>
                </w:p>
              </w:tc>
              <w:tc>
                <w:tcPr>
                  <w:tcW w:w="1505" w:type="dxa"/>
                </w:tcPr>
                <w:p w:rsidR="00803E20" w:rsidRPr="00803E20" w:rsidRDefault="00803E20" w:rsidP="00803E20">
                  <w:pPr>
                    <w:framePr w:hSpace="180" w:wrap="around" w:vAnchor="text" w:hAnchor="margin" w:xAlign="center" w:y="39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803E20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1 433 351,59</w:t>
                  </w:r>
                </w:p>
              </w:tc>
            </w:tr>
          </w:tbl>
          <w:p w:rsidR="00803E20" w:rsidRPr="00803E20" w:rsidRDefault="00803E20" w:rsidP="00803E20">
            <w:pPr>
              <w:autoSpaceDE w:val="0"/>
              <w:autoSpaceDN w:val="0"/>
              <w:adjustRightInd w:val="0"/>
              <w:spacing w:line="240" w:lineRule="auto"/>
              <w:ind w:left="33" w:hanging="3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03E20" w:rsidRPr="00803E20" w:rsidRDefault="00803E20" w:rsidP="003B4D4B">
      <w:pPr>
        <w:pStyle w:val="af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center"/>
        <w:rPr>
          <w:b/>
          <w:color w:val="000000"/>
          <w:sz w:val="20"/>
          <w:szCs w:val="20"/>
        </w:rPr>
      </w:pPr>
      <w:r w:rsidRPr="00803E20">
        <w:rPr>
          <w:b/>
          <w:color w:val="000000"/>
          <w:sz w:val="20"/>
          <w:szCs w:val="20"/>
        </w:rPr>
        <w:t>Краткая характеристика в сфере реализации программы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Общая площадь жилищного фонда Плесского городского поселения по состоянию на 2018 год составляла 127,8 тыс. м</w:t>
      </w:r>
      <w:r w:rsidRPr="00803E20">
        <w:rPr>
          <w:color w:val="000000"/>
          <w:sz w:val="20"/>
          <w:szCs w:val="20"/>
          <w:vertAlign w:val="superscript"/>
        </w:rPr>
        <w:t>2</w:t>
      </w:r>
      <w:r w:rsidRPr="00803E20">
        <w:rPr>
          <w:color w:val="000000"/>
          <w:sz w:val="20"/>
          <w:szCs w:val="20"/>
        </w:rPr>
        <w:t xml:space="preserve"> , в том числе, находящегося в частной собственности 108.5 тыс. м</w:t>
      </w:r>
      <w:r w:rsidRPr="00803E20">
        <w:rPr>
          <w:color w:val="000000"/>
          <w:sz w:val="20"/>
          <w:szCs w:val="20"/>
          <w:vertAlign w:val="superscript"/>
        </w:rPr>
        <w:t xml:space="preserve">2 </w:t>
      </w:r>
      <w:r w:rsidRPr="00803E20">
        <w:rPr>
          <w:color w:val="000000"/>
          <w:sz w:val="20"/>
          <w:szCs w:val="20"/>
        </w:rPr>
        <w:t>(85%),                               в государс</w:t>
      </w:r>
      <w:r w:rsidRPr="00803E20">
        <w:rPr>
          <w:color w:val="000000"/>
          <w:sz w:val="20"/>
          <w:szCs w:val="20"/>
        </w:rPr>
        <w:t>т</w:t>
      </w:r>
      <w:r w:rsidRPr="00803E20">
        <w:rPr>
          <w:color w:val="000000"/>
          <w:sz w:val="20"/>
          <w:szCs w:val="20"/>
        </w:rPr>
        <w:t>венной- 10,2 тыс. м</w:t>
      </w:r>
      <w:r w:rsidRPr="00803E20">
        <w:rPr>
          <w:color w:val="000000"/>
          <w:sz w:val="20"/>
          <w:szCs w:val="20"/>
          <w:vertAlign w:val="superscript"/>
        </w:rPr>
        <w:t>2</w:t>
      </w:r>
      <w:r w:rsidRPr="00803E20">
        <w:rPr>
          <w:color w:val="000000"/>
          <w:sz w:val="20"/>
          <w:szCs w:val="20"/>
        </w:rPr>
        <w:t>, в муниципальной-9,1 тыс.м</w:t>
      </w:r>
      <w:r w:rsidRPr="00803E20">
        <w:rPr>
          <w:color w:val="000000"/>
          <w:sz w:val="20"/>
          <w:szCs w:val="20"/>
          <w:vertAlign w:val="superscript"/>
        </w:rPr>
        <w:t xml:space="preserve">2 </w:t>
      </w:r>
      <w:r w:rsidRPr="00803E20">
        <w:rPr>
          <w:color w:val="000000"/>
          <w:sz w:val="20"/>
          <w:szCs w:val="20"/>
        </w:rPr>
        <w:t>(7%).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Централизованными системами водоснабжения охвачены следующие территории: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- г. Плес (обеспеченность 64%);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- с. Северцево (обеспеченность 100%);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- с. Миловка (обеспеченность 88%);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- д. Выглово (обеспеченность 59%);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- д. Горшково (обеспеченность 71%);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- с. Утес (обеспеченность 73%);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- с. Пеньки (обеспеченность 44%);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- с. Ногино (обеспеченность 79%);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- д. Филисово (обеспеченность 46%);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Полностью не охвачены централизованными системами водоснабжения населенные пункты: д. Ивашково, д. Касимовка, д. Климово, д. Козлово, д. Кочергино, д. Кренево, д. Мальцево, д. Левашиха, д. Орешки, д. Попково, д. Скородумка, д. Спасское, д. Татищево, д. Церковное, д. Шаляпино.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В Плесском городском поселении присутствуют комбинированная (централизованная и децентрализова</w:t>
      </w:r>
      <w:r w:rsidRPr="00803E20">
        <w:rPr>
          <w:color w:val="000000"/>
          <w:sz w:val="20"/>
          <w:szCs w:val="20"/>
        </w:rPr>
        <w:t>н</w:t>
      </w:r>
      <w:r w:rsidRPr="00803E20">
        <w:rPr>
          <w:color w:val="000000"/>
          <w:sz w:val="20"/>
          <w:szCs w:val="20"/>
        </w:rPr>
        <w:t>ная) система водоотведения.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Централизованными системами водоотведения охвачены: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- г. Плес (обеспеченность 42%);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- с. Северцево (обеспеченность 41%);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- с. Утес (обеспеченность 28%);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Не охвачены централизованными системами водоотведения г. Плес (не обеспечено 58 %), д. Горшково, с. Пеньки, с. Ногино, д. Филисово, д. Ивашково, д. Касимовка, д. Климово, д. Козлово, д. Кочергино, д. Кренево, д. Мальцево, д. Левашиха, д. Орешки, д. Попково, д. Скородумка, д. Спасское, д. Татищево, д. Церковное, д. Шаляпино.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Канализационные сети выполнены из керамических, чугунных</w:t>
      </w:r>
      <w:r>
        <w:rPr>
          <w:color w:val="000000"/>
          <w:sz w:val="20"/>
          <w:szCs w:val="20"/>
        </w:rPr>
        <w:t xml:space="preserve"> </w:t>
      </w:r>
      <w:r w:rsidRPr="00803E20">
        <w:rPr>
          <w:color w:val="000000"/>
          <w:sz w:val="20"/>
          <w:szCs w:val="20"/>
        </w:rPr>
        <w:t>и полиэтиленовых труб. Общая протяже</w:t>
      </w:r>
      <w:r w:rsidRPr="00803E20">
        <w:rPr>
          <w:color w:val="000000"/>
          <w:sz w:val="20"/>
          <w:szCs w:val="20"/>
        </w:rPr>
        <w:t>н</w:t>
      </w:r>
      <w:r w:rsidRPr="00803E20">
        <w:rPr>
          <w:color w:val="000000"/>
          <w:sz w:val="20"/>
          <w:szCs w:val="20"/>
        </w:rPr>
        <w:t>ность сетей ~ 14 км.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Возникновение развитие процесса подтопления нижней части г. Плес связано с гидрогеологическими ос</w:t>
      </w:r>
      <w:r w:rsidRPr="00803E20">
        <w:rPr>
          <w:color w:val="000000"/>
          <w:sz w:val="20"/>
          <w:szCs w:val="20"/>
        </w:rPr>
        <w:t>о</w:t>
      </w:r>
      <w:r w:rsidRPr="00803E20">
        <w:rPr>
          <w:color w:val="000000"/>
          <w:sz w:val="20"/>
          <w:szCs w:val="20"/>
        </w:rPr>
        <w:t>бенностями и строительством Горьковского водохранилища. В результате увеличения гидравлического напора усил</w:t>
      </w:r>
      <w:r w:rsidRPr="00803E20">
        <w:rPr>
          <w:color w:val="000000"/>
          <w:sz w:val="20"/>
          <w:szCs w:val="20"/>
        </w:rPr>
        <w:t>и</w:t>
      </w:r>
      <w:r w:rsidRPr="00803E20">
        <w:rPr>
          <w:color w:val="000000"/>
          <w:sz w:val="20"/>
          <w:szCs w:val="20"/>
        </w:rPr>
        <w:t>лось воздействие на строительные сооружения.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Защита от подтопления территории низовой части в г. Плес в районе берегозащитных укреплений р. Волга осуществляется системой дренажа, выполненной отдельными участками из керамических (до 300 мм) и железобето</w:t>
      </w:r>
      <w:r w:rsidRPr="00803E20">
        <w:rPr>
          <w:color w:val="000000"/>
          <w:sz w:val="20"/>
          <w:szCs w:val="20"/>
        </w:rPr>
        <w:t>н</w:t>
      </w:r>
      <w:r w:rsidRPr="00803E20">
        <w:rPr>
          <w:color w:val="000000"/>
          <w:sz w:val="20"/>
          <w:szCs w:val="20"/>
        </w:rPr>
        <w:t>ных (800 мм) труб.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В целом сеть водоотводящих дренажных коммуникаций весьма изношена, многие участки находятся в ав</w:t>
      </w:r>
      <w:r w:rsidRPr="00803E20">
        <w:rPr>
          <w:color w:val="000000"/>
          <w:sz w:val="20"/>
          <w:szCs w:val="20"/>
        </w:rPr>
        <w:t>а</w:t>
      </w:r>
      <w:r w:rsidRPr="00803E20">
        <w:rPr>
          <w:color w:val="000000"/>
          <w:sz w:val="20"/>
          <w:szCs w:val="20"/>
        </w:rPr>
        <w:t>рийном состоянии, заилены, требуется принятие неотложных мероприятий по частичной реконструкции (прочистке) существующих сетей или их замене.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Существующие выпуски дренажных сетей с диаметром до 300 мм рассредоточены вдоль береговых линий р. Волга и р. Шохонка, децентрализованы и, в основном, носят неорганизованный характер. Дренажные воды из желез</w:t>
      </w:r>
      <w:r w:rsidRPr="00803E20">
        <w:rPr>
          <w:color w:val="000000"/>
          <w:sz w:val="20"/>
          <w:szCs w:val="20"/>
        </w:rPr>
        <w:t>о</w:t>
      </w:r>
      <w:r w:rsidRPr="00803E20">
        <w:rPr>
          <w:color w:val="000000"/>
          <w:sz w:val="20"/>
          <w:szCs w:val="20"/>
        </w:rPr>
        <w:t>бетонного коллектора 800 мм перекачиваются в р. Волга двумя насосными станциями, расположенными на берегу.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Насосные станции обслуживаются МО МУП ЖКХ «Плес».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Газоснабжение населенных пунктов Плесского городского поселения осуществляется природным газом от ГРС «Приволжск-2».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Прокладка газопроводов высокого и среднего давления подземная, низкого давления подземная и наземная. Подземная прокладка газопроводов выполняется из стальных и полиэтиленовых туб. Надземная прокладка газопров</w:t>
      </w:r>
      <w:r w:rsidRPr="00803E20">
        <w:rPr>
          <w:color w:val="000000"/>
          <w:sz w:val="20"/>
          <w:szCs w:val="20"/>
        </w:rPr>
        <w:t>о</w:t>
      </w:r>
      <w:r w:rsidRPr="00803E20">
        <w:rPr>
          <w:color w:val="000000"/>
          <w:sz w:val="20"/>
          <w:szCs w:val="20"/>
        </w:rPr>
        <w:t>дов выполняется из стальных труб.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Протяженность межпоселковых газопроводов от границы Плесского городского поселения до ГРПШ нас</w:t>
      </w:r>
      <w:r w:rsidRPr="00803E20">
        <w:rPr>
          <w:color w:val="000000"/>
          <w:sz w:val="20"/>
          <w:szCs w:val="20"/>
        </w:rPr>
        <w:t>е</w:t>
      </w:r>
      <w:r w:rsidRPr="00803E20">
        <w:rPr>
          <w:color w:val="000000"/>
          <w:sz w:val="20"/>
          <w:szCs w:val="20"/>
        </w:rPr>
        <w:t>ленных пунктов (кроме г. Плес) и ГРПБ составляет 31,84 км, в том числе подземных газопроводов высокого давления от 0,6 до 1,2 МПа-23,14 км, высокого давления от 0,3 до 0,6 МПа- 11,94 км, подземных газопроводов среднего давл</w:t>
      </w:r>
      <w:r w:rsidRPr="00803E20">
        <w:rPr>
          <w:color w:val="000000"/>
          <w:sz w:val="20"/>
          <w:szCs w:val="20"/>
        </w:rPr>
        <w:t>е</w:t>
      </w:r>
      <w:r w:rsidRPr="00803E20">
        <w:rPr>
          <w:color w:val="000000"/>
          <w:sz w:val="20"/>
          <w:szCs w:val="20"/>
        </w:rPr>
        <w:t>ния от 0,1 до0,3 МПа-1,55 км.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lastRenderedPageBreak/>
        <w:t>Теплоснабжение в населенных пунктах Плесского городского поселения обеспечивается за счет автономных и централизованных источников тепла. В качестве автономных источников тепла используют дровяные печи, дров</w:t>
      </w:r>
      <w:r w:rsidRPr="00803E20">
        <w:rPr>
          <w:color w:val="000000"/>
          <w:sz w:val="20"/>
          <w:szCs w:val="20"/>
        </w:rPr>
        <w:t>я</w:t>
      </w:r>
      <w:r w:rsidRPr="00803E20">
        <w:rPr>
          <w:color w:val="000000"/>
          <w:sz w:val="20"/>
          <w:szCs w:val="20"/>
        </w:rPr>
        <w:t>ные и напольные газовые котлы, настенные газовые теплогенераторы, электрокотлы. Централизованное теплоснабж</w:t>
      </w:r>
      <w:r w:rsidRPr="00803E20">
        <w:rPr>
          <w:color w:val="000000"/>
          <w:sz w:val="20"/>
          <w:szCs w:val="20"/>
        </w:rPr>
        <w:t>е</w:t>
      </w:r>
      <w:r w:rsidRPr="00803E20">
        <w:rPr>
          <w:color w:val="000000"/>
          <w:sz w:val="20"/>
          <w:szCs w:val="20"/>
        </w:rPr>
        <w:t>ние обеспечивается квартальными котельными. Каждая котельная имеет свою тепловую сеть потребителей тепла, обеспечивая жилые и общественные здания.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Оборудование котельных и тепловые сети имеют незначительный процент износа, что подтверждает во</w:t>
      </w:r>
      <w:r w:rsidRPr="00803E20">
        <w:rPr>
          <w:color w:val="000000"/>
          <w:sz w:val="20"/>
          <w:szCs w:val="20"/>
        </w:rPr>
        <w:t>з</w:t>
      </w:r>
      <w:r w:rsidRPr="00803E20">
        <w:rPr>
          <w:color w:val="000000"/>
          <w:sz w:val="20"/>
          <w:szCs w:val="20"/>
        </w:rPr>
        <w:t>можность использования запаса тепловой мощности котельных;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Система электроснабжения Плесского городского поселения представляет собой совокупность трансформ</w:t>
      </w:r>
      <w:r w:rsidRPr="00803E20">
        <w:rPr>
          <w:color w:val="000000"/>
          <w:sz w:val="20"/>
          <w:szCs w:val="20"/>
        </w:rPr>
        <w:t>а</w:t>
      </w:r>
      <w:r w:rsidRPr="00803E20">
        <w:rPr>
          <w:color w:val="000000"/>
          <w:sz w:val="20"/>
          <w:szCs w:val="20"/>
        </w:rPr>
        <w:t xml:space="preserve">торных подстанций и электрических сетей различных напряжений. 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Основными группами потребителей в системе электроснабжения города и сельских населенных пунктов я</w:t>
      </w:r>
      <w:r w:rsidRPr="00803E20">
        <w:rPr>
          <w:color w:val="000000"/>
          <w:sz w:val="20"/>
          <w:szCs w:val="20"/>
        </w:rPr>
        <w:t>в</w:t>
      </w:r>
      <w:r w:rsidRPr="00803E20">
        <w:rPr>
          <w:color w:val="000000"/>
          <w:sz w:val="20"/>
          <w:szCs w:val="20"/>
        </w:rPr>
        <w:t xml:space="preserve">ляются: 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- коммунально-бытовые потребители;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- небольшие сельскохозяйственные предприятия;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803E20">
        <w:rPr>
          <w:color w:val="000000"/>
          <w:sz w:val="20"/>
          <w:szCs w:val="20"/>
        </w:rPr>
        <w:t>Категория электроснабжения Плесского городского поселении, обеспечиваемая электрической системой-</w:t>
      </w:r>
      <w:r w:rsidRPr="00803E20">
        <w:rPr>
          <w:color w:val="000000"/>
          <w:sz w:val="20"/>
          <w:szCs w:val="20"/>
          <w:lang w:val="en-US"/>
        </w:rPr>
        <w:t>II</w:t>
      </w:r>
      <w:r w:rsidRPr="00803E20">
        <w:rPr>
          <w:color w:val="000000"/>
          <w:sz w:val="20"/>
          <w:szCs w:val="20"/>
        </w:rPr>
        <w:t>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0"/>
          <w:szCs w:val="20"/>
        </w:rPr>
      </w:pPr>
      <w:r w:rsidRPr="00803E20">
        <w:rPr>
          <w:b/>
          <w:color w:val="000000"/>
          <w:sz w:val="20"/>
          <w:szCs w:val="20"/>
        </w:rPr>
        <w:t>3. Цели в сфере реализации программы</w:t>
      </w:r>
    </w:p>
    <w:p w:rsidR="00803E20" w:rsidRPr="00803E20" w:rsidRDefault="00803E20" w:rsidP="00803E20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803E20">
        <w:rPr>
          <w:rFonts w:ascii="Times New Roman" w:hAnsi="Times New Roman" w:cs="Times New Roman"/>
          <w:kern w:val="2"/>
          <w:sz w:val="20"/>
          <w:szCs w:val="20"/>
        </w:rPr>
        <w:t>Главной целью реализации программы является повышение качества и надежности предоставления жили</w:t>
      </w:r>
      <w:r w:rsidRPr="00803E20">
        <w:rPr>
          <w:rFonts w:ascii="Times New Roman" w:hAnsi="Times New Roman" w:cs="Times New Roman"/>
          <w:kern w:val="2"/>
          <w:sz w:val="20"/>
          <w:szCs w:val="20"/>
        </w:rPr>
        <w:t>щ</w:t>
      </w:r>
      <w:r w:rsidRPr="00803E20">
        <w:rPr>
          <w:rFonts w:ascii="Times New Roman" w:hAnsi="Times New Roman" w:cs="Times New Roman"/>
          <w:kern w:val="2"/>
          <w:sz w:val="20"/>
          <w:szCs w:val="20"/>
        </w:rPr>
        <w:t xml:space="preserve">но-коммунальных услуг населению Плесского городского поселения, </w:t>
      </w:r>
      <w:r w:rsidRPr="00803E20">
        <w:rPr>
          <w:rFonts w:ascii="Times New Roman" w:hAnsi="Times New Roman" w:cs="Times New Roman"/>
          <w:color w:val="1A1A1A"/>
          <w:sz w:val="20"/>
          <w:szCs w:val="20"/>
        </w:rPr>
        <w:t>что приведет к созданию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03E20" w:rsidRPr="00803E20" w:rsidRDefault="00803E20" w:rsidP="00803E2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803E20">
        <w:rPr>
          <w:rFonts w:ascii="Times New Roman" w:hAnsi="Times New Roman" w:cs="Times New Roman"/>
          <w:kern w:val="2"/>
          <w:sz w:val="20"/>
          <w:szCs w:val="20"/>
        </w:rPr>
        <w:t>Анализ современного состояния в жилищно-коммунальной сфере показывает, что:</w:t>
      </w:r>
    </w:p>
    <w:p w:rsidR="00803E20" w:rsidRPr="00803E20" w:rsidRDefault="00803E20" w:rsidP="00803E2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803E20">
        <w:rPr>
          <w:rFonts w:ascii="Times New Roman" w:hAnsi="Times New Roman" w:cs="Times New Roman"/>
          <w:kern w:val="2"/>
          <w:sz w:val="20"/>
          <w:szCs w:val="20"/>
        </w:rPr>
        <w:t>вопросы жилищно-коммунального обслуживания занимают первые места в перечне проблем граждан Пле</w:t>
      </w:r>
      <w:r w:rsidRPr="00803E20">
        <w:rPr>
          <w:rFonts w:ascii="Times New Roman" w:hAnsi="Times New Roman" w:cs="Times New Roman"/>
          <w:kern w:val="2"/>
          <w:sz w:val="20"/>
          <w:szCs w:val="20"/>
        </w:rPr>
        <w:t>с</w:t>
      </w:r>
      <w:r w:rsidRPr="00803E20">
        <w:rPr>
          <w:rFonts w:ascii="Times New Roman" w:hAnsi="Times New Roman" w:cs="Times New Roman"/>
          <w:kern w:val="2"/>
          <w:sz w:val="20"/>
          <w:szCs w:val="20"/>
        </w:rPr>
        <w:t>ского городского поселения;</w:t>
      </w:r>
    </w:p>
    <w:p w:rsidR="00803E20" w:rsidRPr="00803E20" w:rsidRDefault="00803E20" w:rsidP="00803E2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803E20">
        <w:rPr>
          <w:rFonts w:ascii="Times New Roman" w:hAnsi="Times New Roman" w:cs="Times New Roman"/>
          <w:kern w:val="2"/>
          <w:sz w:val="20"/>
          <w:szCs w:val="20"/>
        </w:rPr>
        <w:t>жилищный фонд, переданный в собственность граждан, так и не стал предметом ответственности собстве</w:t>
      </w:r>
      <w:r w:rsidRPr="00803E20">
        <w:rPr>
          <w:rFonts w:ascii="Times New Roman" w:hAnsi="Times New Roman" w:cs="Times New Roman"/>
          <w:kern w:val="2"/>
          <w:sz w:val="20"/>
          <w:szCs w:val="20"/>
        </w:rPr>
        <w:t>н</w:t>
      </w:r>
      <w:r w:rsidRPr="00803E20">
        <w:rPr>
          <w:rFonts w:ascii="Times New Roman" w:hAnsi="Times New Roman" w:cs="Times New Roman"/>
          <w:kern w:val="2"/>
          <w:sz w:val="20"/>
          <w:szCs w:val="20"/>
        </w:rPr>
        <w:t>ников;</w:t>
      </w:r>
    </w:p>
    <w:p w:rsidR="00803E20" w:rsidRPr="00803E20" w:rsidRDefault="00803E20" w:rsidP="00803E2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803E20">
        <w:rPr>
          <w:rFonts w:ascii="Times New Roman" w:hAnsi="Times New Roman" w:cs="Times New Roman"/>
          <w:kern w:val="2"/>
          <w:sz w:val="20"/>
          <w:szCs w:val="20"/>
        </w:rPr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803E20" w:rsidRPr="00803E20" w:rsidRDefault="00803E20" w:rsidP="00803E2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803E20">
        <w:rPr>
          <w:rFonts w:ascii="Times New Roman" w:hAnsi="Times New Roman" w:cs="Times New Roman"/>
          <w:kern w:val="2"/>
          <w:sz w:val="20"/>
          <w:szCs w:val="20"/>
        </w:rPr>
        <w:t>Без принятия срочных мер правового и институционального характера на государственном, в том числе р</w:t>
      </w:r>
      <w:r w:rsidRPr="00803E20">
        <w:rPr>
          <w:rFonts w:ascii="Times New Roman" w:hAnsi="Times New Roman" w:cs="Times New Roman"/>
          <w:kern w:val="2"/>
          <w:sz w:val="20"/>
          <w:szCs w:val="20"/>
        </w:rPr>
        <w:t>е</w:t>
      </w:r>
      <w:r w:rsidRPr="00803E20">
        <w:rPr>
          <w:rFonts w:ascii="Times New Roman" w:hAnsi="Times New Roman" w:cs="Times New Roman"/>
          <w:kern w:val="2"/>
          <w:sz w:val="20"/>
          <w:szCs w:val="20"/>
        </w:rPr>
        <w:t>гиональном, уровне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</w:t>
      </w:r>
      <w:r w:rsidRPr="00803E20">
        <w:rPr>
          <w:rFonts w:ascii="Times New Roman" w:hAnsi="Times New Roman" w:cs="Times New Roman"/>
          <w:kern w:val="2"/>
          <w:sz w:val="20"/>
          <w:szCs w:val="20"/>
        </w:rPr>
        <w:t>ж</w:t>
      </w:r>
      <w:r w:rsidRPr="00803E20">
        <w:rPr>
          <w:rFonts w:ascii="Times New Roman" w:hAnsi="Times New Roman" w:cs="Times New Roman"/>
          <w:kern w:val="2"/>
          <w:sz w:val="20"/>
          <w:szCs w:val="20"/>
        </w:rPr>
        <w:t>ным.</w:t>
      </w:r>
    </w:p>
    <w:p w:rsidR="00803E20" w:rsidRPr="00803E20" w:rsidRDefault="00803E20" w:rsidP="00803E20">
      <w:pPr>
        <w:spacing w:before="20" w:after="20" w:line="240" w:lineRule="auto"/>
        <w:ind w:left="71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3E20">
        <w:rPr>
          <w:rFonts w:ascii="Times New Roman" w:hAnsi="Times New Roman" w:cs="Times New Roman"/>
          <w:b/>
          <w:color w:val="000000"/>
          <w:sz w:val="20"/>
          <w:szCs w:val="20"/>
        </w:rPr>
        <w:t>4. Ожидаемые результаты в сфере реализации программы</w:t>
      </w:r>
    </w:p>
    <w:p w:rsidR="00803E20" w:rsidRPr="00803E20" w:rsidRDefault="00803E20" w:rsidP="00803E20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803E20">
        <w:rPr>
          <w:rFonts w:ascii="Times New Roman" w:hAnsi="Times New Roman" w:cs="Times New Roman"/>
          <w:color w:val="1A1A1A"/>
          <w:sz w:val="20"/>
          <w:szCs w:val="20"/>
        </w:rPr>
        <w:t>Данные цели будут реализовываться путем решения следующих задач:</w:t>
      </w:r>
    </w:p>
    <w:p w:rsidR="00803E20" w:rsidRPr="00803E20" w:rsidRDefault="00803E20" w:rsidP="00803E2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803E20">
        <w:rPr>
          <w:rFonts w:ascii="Times New Roman" w:hAnsi="Times New Roman" w:cs="Times New Roman"/>
          <w:kern w:val="2"/>
          <w:sz w:val="20"/>
          <w:szCs w:val="20"/>
        </w:rPr>
        <w:t>- эффективное управление многоквартирными домами;</w:t>
      </w:r>
    </w:p>
    <w:p w:rsidR="00803E20" w:rsidRPr="00803E20" w:rsidRDefault="00803E20" w:rsidP="00803E2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803E20">
        <w:rPr>
          <w:rFonts w:ascii="Times New Roman" w:hAnsi="Times New Roman" w:cs="Times New Roman"/>
          <w:kern w:val="2"/>
          <w:sz w:val="20"/>
          <w:szCs w:val="20"/>
        </w:rPr>
        <w:t>- повышение эффективности, качества и надежности поставок коммунальных ресурсов;</w:t>
      </w:r>
    </w:p>
    <w:p w:rsidR="00803E20" w:rsidRPr="00803E20" w:rsidRDefault="00803E20" w:rsidP="00803E2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- реализация механизма софинансирования работ по капитальному ремонту многоквартирных домов, пров</w:t>
      </w:r>
      <w:r w:rsidRPr="00803E20">
        <w:rPr>
          <w:rFonts w:ascii="Times New Roman" w:hAnsi="Times New Roman" w:cs="Times New Roman"/>
          <w:sz w:val="20"/>
          <w:szCs w:val="20"/>
        </w:rPr>
        <w:t>о</w:t>
      </w:r>
      <w:r w:rsidRPr="00803E20">
        <w:rPr>
          <w:rFonts w:ascii="Times New Roman" w:hAnsi="Times New Roman" w:cs="Times New Roman"/>
          <w:sz w:val="20"/>
          <w:szCs w:val="20"/>
        </w:rPr>
        <w:t>димому с привлечением средств собственников помещений в многоквартирном доме.</w:t>
      </w:r>
    </w:p>
    <w:p w:rsidR="00803E20" w:rsidRP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Программа реализуется посредством 4 подпрограмм:</w:t>
      </w:r>
    </w:p>
    <w:p w:rsidR="00803E20" w:rsidRDefault="00803E20" w:rsidP="00803E20">
      <w:pPr>
        <w:spacing w:line="240" w:lineRule="auto"/>
        <w:ind w:firstLine="851"/>
        <w:contextualSpacing/>
        <w:jc w:val="both"/>
        <w:rPr>
          <w:rStyle w:val="af9"/>
          <w:rFonts w:ascii="Times New Roman" w:hAnsi="Times New Roman" w:cs="Times New Roman"/>
          <w:color w:val="000000"/>
          <w:sz w:val="20"/>
          <w:szCs w:val="20"/>
        </w:rPr>
      </w:pPr>
      <w:r w:rsidRPr="00803E20">
        <w:rPr>
          <w:rStyle w:val="af9"/>
          <w:rFonts w:ascii="Times New Roman" w:hAnsi="Times New Roman" w:cs="Times New Roman"/>
          <w:color w:val="000000"/>
          <w:sz w:val="20"/>
          <w:szCs w:val="20"/>
        </w:rPr>
        <w:t>Подпрограмма «</w:t>
      </w:r>
      <w:r w:rsidRPr="00803E20">
        <w:rPr>
          <w:rFonts w:ascii="Times New Roman" w:hAnsi="Times New Roman" w:cs="Times New Roman"/>
          <w:kern w:val="2"/>
          <w:sz w:val="20"/>
          <w:szCs w:val="20"/>
        </w:rPr>
        <w:t>Развитие жилищного хозяйства</w:t>
      </w:r>
      <w:r w:rsidRPr="00803E20">
        <w:rPr>
          <w:rStyle w:val="af9"/>
          <w:rFonts w:ascii="Times New Roman" w:hAnsi="Times New Roman" w:cs="Times New Roman"/>
          <w:color w:val="000000"/>
          <w:sz w:val="20"/>
          <w:szCs w:val="20"/>
        </w:rPr>
        <w:t>»;</w:t>
      </w:r>
    </w:p>
    <w:p w:rsidR="00803E20" w:rsidRDefault="00803E20" w:rsidP="00803E20">
      <w:pPr>
        <w:spacing w:line="240" w:lineRule="auto"/>
        <w:ind w:firstLine="851"/>
        <w:contextualSpacing/>
        <w:jc w:val="both"/>
        <w:rPr>
          <w:rStyle w:val="af9"/>
          <w:rFonts w:ascii="Times New Roman" w:hAnsi="Times New Roman" w:cs="Times New Roman"/>
          <w:color w:val="000000"/>
          <w:sz w:val="20"/>
          <w:szCs w:val="20"/>
        </w:rPr>
      </w:pPr>
      <w:r w:rsidRPr="00803E20">
        <w:rPr>
          <w:rStyle w:val="af9"/>
          <w:rFonts w:ascii="Times New Roman" w:hAnsi="Times New Roman" w:cs="Times New Roman"/>
          <w:color w:val="000000"/>
          <w:sz w:val="20"/>
          <w:szCs w:val="20"/>
        </w:rPr>
        <w:t>Подпрограмма «</w:t>
      </w:r>
      <w:r w:rsidRPr="00803E20">
        <w:rPr>
          <w:rFonts w:ascii="Times New Roman" w:hAnsi="Times New Roman" w:cs="Times New Roman"/>
          <w:kern w:val="2"/>
          <w:sz w:val="20"/>
          <w:szCs w:val="20"/>
        </w:rPr>
        <w:t>Создание условий для обеспечения качественными коммунальными услугами</w:t>
      </w:r>
      <w:r w:rsidRPr="00803E20">
        <w:rPr>
          <w:rStyle w:val="af9"/>
          <w:rFonts w:ascii="Times New Roman" w:hAnsi="Times New Roman" w:cs="Times New Roman"/>
          <w:color w:val="000000"/>
          <w:sz w:val="20"/>
          <w:szCs w:val="20"/>
        </w:rPr>
        <w:t>»;</w:t>
      </w:r>
    </w:p>
    <w:p w:rsidR="00803E20" w:rsidRDefault="00803E20" w:rsidP="00803E20">
      <w:pPr>
        <w:spacing w:line="240" w:lineRule="auto"/>
        <w:ind w:firstLine="851"/>
        <w:contextualSpacing/>
        <w:jc w:val="both"/>
        <w:rPr>
          <w:rStyle w:val="af9"/>
          <w:rFonts w:ascii="Times New Roman" w:hAnsi="Times New Roman" w:cs="Times New Roman"/>
          <w:color w:val="000000"/>
          <w:sz w:val="20"/>
          <w:szCs w:val="20"/>
        </w:rPr>
      </w:pPr>
      <w:r w:rsidRPr="00803E20">
        <w:rPr>
          <w:rStyle w:val="af9"/>
          <w:rFonts w:ascii="Times New Roman" w:hAnsi="Times New Roman" w:cs="Times New Roman"/>
          <w:color w:val="000000"/>
          <w:sz w:val="20"/>
          <w:szCs w:val="20"/>
        </w:rPr>
        <w:t>Подпрограмма «Текущее содержание инженерной защиты (дамбы, дренажной системы, водоперек</w:t>
      </w:r>
      <w:r w:rsidRPr="00803E20">
        <w:rPr>
          <w:rStyle w:val="af9"/>
          <w:rFonts w:ascii="Times New Roman" w:hAnsi="Times New Roman" w:cs="Times New Roman"/>
          <w:color w:val="000000"/>
          <w:sz w:val="20"/>
          <w:szCs w:val="20"/>
        </w:rPr>
        <w:t>а</w:t>
      </w:r>
      <w:r w:rsidRPr="00803E20">
        <w:rPr>
          <w:rStyle w:val="af9"/>
          <w:rFonts w:ascii="Times New Roman" w:hAnsi="Times New Roman" w:cs="Times New Roman"/>
          <w:color w:val="000000"/>
          <w:sz w:val="20"/>
          <w:szCs w:val="20"/>
        </w:rPr>
        <w:t>чивающие станции)»;</w:t>
      </w:r>
    </w:p>
    <w:p w:rsidR="00803E20" w:rsidRPr="00803E20" w:rsidRDefault="00803E20" w:rsidP="00803E20">
      <w:pPr>
        <w:spacing w:line="240" w:lineRule="auto"/>
        <w:ind w:firstLine="851"/>
        <w:contextualSpacing/>
        <w:jc w:val="both"/>
        <w:rPr>
          <w:rStyle w:val="af9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803E20">
        <w:rPr>
          <w:rStyle w:val="af9"/>
          <w:rFonts w:ascii="Times New Roman" w:hAnsi="Times New Roman" w:cs="Times New Roman"/>
          <w:color w:val="000000"/>
          <w:sz w:val="20"/>
          <w:szCs w:val="20"/>
        </w:rPr>
        <w:t>Подпрограмма «Газификация населенных пунктов».</w:t>
      </w:r>
    </w:p>
    <w:p w:rsidR="00803E20" w:rsidRPr="00803E20" w:rsidRDefault="00803E20" w:rsidP="00803E20">
      <w:pPr>
        <w:spacing w:before="20" w:after="20" w:line="240" w:lineRule="auto"/>
        <w:ind w:left="71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3E20">
        <w:rPr>
          <w:rFonts w:ascii="Times New Roman" w:hAnsi="Times New Roman" w:cs="Times New Roman"/>
          <w:b/>
          <w:color w:val="000000"/>
          <w:sz w:val="20"/>
          <w:szCs w:val="20"/>
        </w:rPr>
        <w:t>5. Мероприятия Программы</w:t>
      </w:r>
    </w:p>
    <w:p w:rsidR="00803E20" w:rsidRPr="00803E20" w:rsidRDefault="00803E20" w:rsidP="00803E20">
      <w:pPr>
        <w:pStyle w:val="Default"/>
        <w:ind w:left="709" w:firstLine="142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5.1. Мероприятия подпрограммы «Развитие жилищного хозяйства»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Софинансирование работ по капитальному ремонту многоквартирных домов, проводимых с привлечением средств собственников помещений в многоквартирном доме, в частности муниципального жилого фонда.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 xml:space="preserve">Срок выполнения мероприятия – 2024-2026 годы. 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Ответственным исполнителем мероприятия является Администрация Плесского городского поселения.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Прочие мероприятия в области жилищного хозяйства (закупка энергетических ресурсов).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 xml:space="preserve">Срок выполнения мероприятия – 2024-2026 годы. 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Ответственным исполнителем мероприятия является Администрация Плесского городского поселения.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Прочие мероприятия в области жилищного хозяйства (закупка товаров, работ, услуг для государстве</w:t>
      </w:r>
      <w:r w:rsidRPr="00803E20">
        <w:rPr>
          <w:sz w:val="20"/>
          <w:szCs w:val="20"/>
        </w:rPr>
        <w:t>н</w:t>
      </w:r>
      <w:r w:rsidRPr="00803E20">
        <w:rPr>
          <w:sz w:val="20"/>
          <w:szCs w:val="20"/>
        </w:rPr>
        <w:t>ных(муниципальных) нужд).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 xml:space="preserve">Срок выполнения мероприятия – 2024-2026 годы. 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Ответственным исполнителем мероприятия является Администрация Плесского городского поселения.</w:t>
      </w:r>
    </w:p>
    <w:p w:rsidR="00803E20" w:rsidRPr="00803E20" w:rsidRDefault="00803E20" w:rsidP="00803E20">
      <w:pPr>
        <w:pStyle w:val="Pro-List1"/>
        <w:ind w:firstLine="851"/>
        <w:contextualSpacing/>
        <w:rPr>
          <w:color w:val="000000"/>
          <w:sz w:val="20"/>
          <w:szCs w:val="20"/>
        </w:rPr>
      </w:pPr>
      <w:r w:rsidRPr="00803E20">
        <w:rPr>
          <w:sz w:val="20"/>
          <w:szCs w:val="20"/>
        </w:rPr>
        <w:t xml:space="preserve">5.2. Мероприятия подпрограммы </w:t>
      </w:r>
      <w:r w:rsidRPr="00803E20">
        <w:rPr>
          <w:rStyle w:val="af9"/>
          <w:color w:val="000000"/>
          <w:sz w:val="20"/>
          <w:szCs w:val="20"/>
        </w:rPr>
        <w:t>«</w:t>
      </w:r>
      <w:r w:rsidRPr="00803E20">
        <w:rPr>
          <w:kern w:val="2"/>
          <w:sz w:val="20"/>
          <w:szCs w:val="20"/>
        </w:rPr>
        <w:t>Создание условий для обеспечения качественными коммунальными усл</w:t>
      </w:r>
      <w:r w:rsidRPr="00803E20">
        <w:rPr>
          <w:kern w:val="2"/>
          <w:sz w:val="20"/>
          <w:szCs w:val="20"/>
        </w:rPr>
        <w:t>у</w:t>
      </w:r>
      <w:r w:rsidRPr="00803E20">
        <w:rPr>
          <w:kern w:val="2"/>
          <w:sz w:val="20"/>
          <w:szCs w:val="20"/>
        </w:rPr>
        <w:t>гами</w:t>
      </w:r>
      <w:r w:rsidRPr="00803E20">
        <w:rPr>
          <w:rStyle w:val="af9"/>
          <w:color w:val="000000"/>
          <w:sz w:val="20"/>
          <w:szCs w:val="20"/>
        </w:rPr>
        <w:t>»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Возмещение недополученных доходов юридических лиц и индивидуальных предпринимателей (исполнит</w:t>
      </w:r>
      <w:r w:rsidRPr="00803E20">
        <w:rPr>
          <w:sz w:val="20"/>
          <w:szCs w:val="20"/>
        </w:rPr>
        <w:t>е</w:t>
      </w:r>
      <w:r w:rsidRPr="00803E20">
        <w:rPr>
          <w:sz w:val="20"/>
          <w:szCs w:val="20"/>
        </w:rPr>
        <w:t>лей коммунальных услуг, ресурсоснабжающих организаций), предоставляющих коммунальные услуги по холодному водоснабжению, горячему водоснабжению, водоотведению и очистке сточных вод населению, в связи с приведением размера платы граждан за коммунальные услуги в соответствии с их предельными индексами роста вследствие гос</w:t>
      </w:r>
      <w:r w:rsidRPr="00803E20">
        <w:rPr>
          <w:sz w:val="20"/>
          <w:szCs w:val="20"/>
        </w:rPr>
        <w:t>у</w:t>
      </w:r>
      <w:r w:rsidRPr="00803E20">
        <w:rPr>
          <w:sz w:val="20"/>
          <w:szCs w:val="20"/>
        </w:rPr>
        <w:t>дарственного регулирования тарифов за счет субвенций из областного бюджета.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 xml:space="preserve">Срок выполнения мероприятия – 2024-2026 годы. 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Ответственным исполнителем мероприятия является Администрация Плесского городского поселения.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Обеспечение населения теплоснабжением, водоснабжением и водоотведением, бытовыми услугами.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 xml:space="preserve">Срок выполнения мероприятия – 2024-2026 годы. 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lastRenderedPageBreak/>
        <w:t>Ответственным исполнителем мероприятия является Администрация Плесского городского поселения.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 xml:space="preserve">5.3. Мероприятия подпрограммы «Текущее </w:t>
      </w:r>
      <w:r w:rsidRPr="00803E20">
        <w:rPr>
          <w:rStyle w:val="af9"/>
          <w:sz w:val="20"/>
          <w:szCs w:val="20"/>
        </w:rPr>
        <w:t>содержание инженерной защиты (дамбы, дренажной сист</w:t>
      </w:r>
      <w:r w:rsidRPr="00803E20">
        <w:rPr>
          <w:rStyle w:val="af9"/>
          <w:sz w:val="20"/>
          <w:szCs w:val="20"/>
        </w:rPr>
        <w:t>е</w:t>
      </w:r>
      <w:r w:rsidRPr="00803E20">
        <w:rPr>
          <w:rStyle w:val="af9"/>
          <w:sz w:val="20"/>
          <w:szCs w:val="20"/>
        </w:rPr>
        <w:t>мы, водоперекачивающие станции)</w:t>
      </w:r>
      <w:r w:rsidRPr="00803E20">
        <w:rPr>
          <w:sz w:val="20"/>
          <w:szCs w:val="20"/>
        </w:rPr>
        <w:t>».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 xml:space="preserve">Текущее содержание инженерной защиты (дамба, дренажные системы, водоперекачивающие станции) 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Срок выполнения мероприятия – 2024-2026 годы.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Ответственным исполнителем мероприятия является Администрация Плесского городского поселения.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5.4. Мероприятия подпрограммы «Газификация населенных пунктов»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Бюджетные инвестиции в объекты капитального строительства государственной (муниципальной) собс</w:t>
      </w:r>
      <w:r w:rsidRPr="00803E20">
        <w:rPr>
          <w:sz w:val="20"/>
          <w:szCs w:val="20"/>
        </w:rPr>
        <w:t>т</w:t>
      </w:r>
      <w:r w:rsidRPr="00803E20">
        <w:rPr>
          <w:sz w:val="20"/>
          <w:szCs w:val="20"/>
        </w:rPr>
        <w:t>венности.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Срок выполнения мероприятия – 2024-2026 годы.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Ответственным исполнителем мероприятия является Администрация Плесского городского поселения.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Прочие мероприятия в области коммунального хозяйства (закупка товаров, работ и услуг для государстве</w:t>
      </w:r>
      <w:r w:rsidRPr="00803E20">
        <w:rPr>
          <w:sz w:val="20"/>
          <w:szCs w:val="20"/>
        </w:rPr>
        <w:t>н</w:t>
      </w:r>
      <w:r w:rsidRPr="00803E20">
        <w:rPr>
          <w:sz w:val="20"/>
          <w:szCs w:val="20"/>
        </w:rPr>
        <w:t>ных (муниципальных) нужд).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Срок выполнения мероприятия – 2024-2026 годы.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Ответственным исполнителем мероприятия является Администрация Плесского городского поселения.</w:t>
      </w:r>
    </w:p>
    <w:p w:rsidR="00803E20" w:rsidRPr="00803E20" w:rsidRDefault="00803E20" w:rsidP="00803E20">
      <w:pPr>
        <w:pStyle w:val="af6"/>
        <w:spacing w:before="20" w:after="20" w:line="240" w:lineRule="auto"/>
        <w:ind w:left="0" w:firstLine="85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03E20">
        <w:rPr>
          <w:rFonts w:ascii="Times New Roman" w:hAnsi="Times New Roman" w:cs="Times New Roman"/>
          <w:b/>
          <w:sz w:val="20"/>
          <w:szCs w:val="20"/>
          <w:lang w:val="ru-RU"/>
        </w:rPr>
        <w:t>6. Ресурсное обеспечение мероприятий Программы</w:t>
      </w:r>
    </w:p>
    <w:p w:rsidR="00803E20" w:rsidRPr="00803E20" w:rsidRDefault="00803E20" w:rsidP="00803E20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Таблица 1. Ресурсное обеспечение реализации Программы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3E20">
        <w:rPr>
          <w:rFonts w:ascii="Times New Roman" w:hAnsi="Times New Roman" w:cs="Times New Roman"/>
          <w:sz w:val="20"/>
          <w:szCs w:val="20"/>
        </w:rPr>
        <w:t>(руб.)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3"/>
        <w:gridCol w:w="3324"/>
        <w:gridCol w:w="1867"/>
        <w:gridCol w:w="1560"/>
        <w:gridCol w:w="1559"/>
        <w:gridCol w:w="1417"/>
      </w:tblGrid>
      <w:tr w:rsidR="00803E20" w:rsidRPr="00803E20" w:rsidTr="00803E20">
        <w:trPr>
          <w:cantSplit/>
          <w:tblHeader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24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60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803E20" w:rsidRPr="00803E20" w:rsidTr="00803E20">
        <w:trPr>
          <w:cantSplit/>
        </w:trPr>
        <w:tc>
          <w:tcPr>
            <w:tcW w:w="5524" w:type="dxa"/>
            <w:gridSpan w:val="3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560" w:type="dxa"/>
          </w:tcPr>
          <w:p w:rsidR="00803E20" w:rsidRPr="00803E20" w:rsidRDefault="00803E20" w:rsidP="00803E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13 542 960,82</w:t>
            </w:r>
          </w:p>
        </w:tc>
        <w:tc>
          <w:tcPr>
            <w:tcW w:w="1559" w:type="dxa"/>
          </w:tcPr>
          <w:p w:rsidR="00803E20" w:rsidRPr="00803E20" w:rsidRDefault="00803E20" w:rsidP="00803E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21 043 156,97</w:t>
            </w:r>
          </w:p>
        </w:tc>
        <w:tc>
          <w:tcPr>
            <w:tcW w:w="1417" w:type="dxa"/>
          </w:tcPr>
          <w:p w:rsidR="00803E20" w:rsidRPr="00803E20" w:rsidRDefault="00803E20" w:rsidP="00803E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4 404 031,71</w:t>
            </w:r>
          </w:p>
        </w:tc>
      </w:tr>
      <w:tr w:rsidR="00803E20" w:rsidRPr="00803E20" w:rsidTr="00803E20">
        <w:trPr>
          <w:cantSplit/>
        </w:trPr>
        <w:tc>
          <w:tcPr>
            <w:tcW w:w="5524" w:type="dxa"/>
            <w:gridSpan w:val="3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560" w:type="dxa"/>
          </w:tcPr>
          <w:p w:rsidR="00803E20" w:rsidRPr="00803E20" w:rsidRDefault="00803E20" w:rsidP="00803E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1 890 298,04</w:t>
            </w:r>
          </w:p>
        </w:tc>
        <w:tc>
          <w:tcPr>
            <w:tcW w:w="1559" w:type="dxa"/>
          </w:tcPr>
          <w:p w:rsidR="00803E20" w:rsidRPr="00803E20" w:rsidRDefault="00803E20" w:rsidP="00803E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2 265 307,85</w:t>
            </w:r>
          </w:p>
        </w:tc>
        <w:tc>
          <w:tcPr>
            <w:tcW w:w="1417" w:type="dxa"/>
          </w:tcPr>
          <w:p w:rsidR="00803E20" w:rsidRPr="00803E20" w:rsidRDefault="00803E20" w:rsidP="00803E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1 433,351,59</w:t>
            </w:r>
          </w:p>
        </w:tc>
      </w:tr>
      <w:tr w:rsidR="00803E20" w:rsidRPr="00803E20" w:rsidTr="00803E20">
        <w:trPr>
          <w:cantSplit/>
        </w:trPr>
        <w:tc>
          <w:tcPr>
            <w:tcW w:w="5524" w:type="dxa"/>
            <w:gridSpan w:val="3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11 652 662,78</w:t>
            </w:r>
          </w:p>
        </w:tc>
        <w:tc>
          <w:tcPr>
            <w:tcW w:w="1559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18 777 849,12</w:t>
            </w:r>
          </w:p>
        </w:tc>
        <w:tc>
          <w:tcPr>
            <w:tcW w:w="141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2 970 680,12</w:t>
            </w:r>
          </w:p>
        </w:tc>
      </w:tr>
      <w:tr w:rsidR="00803E20" w:rsidRPr="00803E20" w:rsidTr="00803E20">
        <w:trPr>
          <w:cantSplit/>
        </w:trPr>
        <w:tc>
          <w:tcPr>
            <w:tcW w:w="5524" w:type="dxa"/>
            <w:gridSpan w:val="3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60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Style w:val="af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03E20">
              <w:rPr>
                <w:rStyle w:val="af9"/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803E2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жили</w:t>
            </w:r>
            <w:r w:rsidRPr="00803E2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щ</w:t>
            </w:r>
            <w:r w:rsidRPr="00803E2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ного хозяйства</w:t>
            </w:r>
            <w:r w:rsidRPr="00803E20">
              <w:rPr>
                <w:rStyle w:val="af9"/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03E20" w:rsidRPr="00803E20" w:rsidRDefault="00803E20" w:rsidP="00803E20">
            <w:pPr>
              <w:pStyle w:val="Pro-List1"/>
              <w:ind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Администрация Плесского горо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</w:p>
        </w:tc>
        <w:tc>
          <w:tcPr>
            <w:tcW w:w="1560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</w:tcPr>
          <w:p w:rsidR="00803E20" w:rsidRPr="00803E20" w:rsidRDefault="00803E20" w:rsidP="00803E2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</w:tcPr>
          <w:p w:rsidR="00803E20" w:rsidRPr="00803E20" w:rsidRDefault="00803E20" w:rsidP="00803E2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803E20" w:rsidRPr="00803E20" w:rsidRDefault="00803E20" w:rsidP="00803E20">
            <w:pPr>
              <w:pStyle w:val="Pro-List1"/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803E20">
              <w:rPr>
                <w:rStyle w:val="af9"/>
                <w:color w:val="000000"/>
                <w:sz w:val="20"/>
                <w:szCs w:val="20"/>
              </w:rPr>
              <w:t>Подпрограмма «</w:t>
            </w:r>
            <w:r w:rsidRPr="00803E20">
              <w:rPr>
                <w:kern w:val="2"/>
                <w:sz w:val="20"/>
                <w:szCs w:val="20"/>
              </w:rPr>
              <w:t>Создание условий для обеспечения качественными коммунальными услугами</w:t>
            </w:r>
            <w:r w:rsidRPr="00803E20">
              <w:rPr>
                <w:rStyle w:val="af9"/>
                <w:color w:val="000000"/>
                <w:sz w:val="20"/>
                <w:szCs w:val="20"/>
              </w:rPr>
              <w:t>»</w:t>
            </w:r>
          </w:p>
          <w:p w:rsidR="00803E20" w:rsidRPr="00803E20" w:rsidRDefault="00803E20" w:rsidP="00803E20">
            <w:pPr>
              <w:pStyle w:val="af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Администрация Плесского горо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</w:p>
        </w:tc>
        <w:tc>
          <w:tcPr>
            <w:tcW w:w="1560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277 000,00</w:t>
            </w:r>
          </w:p>
        </w:tc>
        <w:tc>
          <w:tcPr>
            <w:tcW w:w="1559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277 000,00</w:t>
            </w:r>
          </w:p>
        </w:tc>
        <w:tc>
          <w:tcPr>
            <w:tcW w:w="1417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277 000,00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277 000,00</w:t>
            </w:r>
          </w:p>
        </w:tc>
        <w:tc>
          <w:tcPr>
            <w:tcW w:w="1559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277 000,00</w:t>
            </w:r>
          </w:p>
        </w:tc>
        <w:tc>
          <w:tcPr>
            <w:tcW w:w="1417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277 000,00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«Текущее </w:t>
            </w:r>
            <w:r w:rsidRPr="00803E20">
              <w:rPr>
                <w:rStyle w:val="af9"/>
                <w:rFonts w:ascii="Times New Roman" w:hAnsi="Times New Roman" w:cs="Times New Roman"/>
                <w:color w:val="000000"/>
                <w:sz w:val="20"/>
                <w:szCs w:val="20"/>
              </w:rPr>
              <w:t>содерж</w:t>
            </w:r>
            <w:r w:rsidRPr="00803E20">
              <w:rPr>
                <w:rStyle w:val="af9"/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03E20">
              <w:rPr>
                <w:rStyle w:val="af9"/>
                <w:rFonts w:ascii="Times New Roman" w:hAnsi="Times New Roman" w:cs="Times New Roman"/>
                <w:color w:val="000000"/>
                <w:sz w:val="20"/>
                <w:szCs w:val="20"/>
              </w:rPr>
              <w:t>ние инженерной защиты (дамбы, дренажной системы, водоперек</w:t>
            </w:r>
            <w:r w:rsidRPr="00803E20">
              <w:rPr>
                <w:rStyle w:val="af9"/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03E20">
              <w:rPr>
                <w:rStyle w:val="af9"/>
                <w:rFonts w:ascii="Times New Roman" w:hAnsi="Times New Roman" w:cs="Times New Roman"/>
                <w:color w:val="000000"/>
                <w:sz w:val="20"/>
                <w:szCs w:val="20"/>
              </w:rPr>
              <w:t>чивающие станции)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Администрация Плесского горо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</w:p>
        </w:tc>
        <w:tc>
          <w:tcPr>
            <w:tcW w:w="1560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3 105 896,61</w:t>
            </w:r>
          </w:p>
        </w:tc>
        <w:tc>
          <w:tcPr>
            <w:tcW w:w="1559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3 127 031,71</w:t>
            </w:r>
          </w:p>
        </w:tc>
        <w:tc>
          <w:tcPr>
            <w:tcW w:w="141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3 127 031,71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-бюджет поселения</w:t>
            </w: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155 294,83</w:t>
            </w:r>
          </w:p>
        </w:tc>
        <w:tc>
          <w:tcPr>
            <w:tcW w:w="1559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156 351,59</w:t>
            </w:r>
          </w:p>
        </w:tc>
        <w:tc>
          <w:tcPr>
            <w:tcW w:w="141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156 351,59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2 950 601,78</w:t>
            </w:r>
          </w:p>
        </w:tc>
        <w:tc>
          <w:tcPr>
            <w:tcW w:w="1559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2 970 680,12</w:t>
            </w:r>
          </w:p>
        </w:tc>
        <w:tc>
          <w:tcPr>
            <w:tcW w:w="141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2 970 680,12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Администрация Плесского горо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</w:p>
        </w:tc>
        <w:tc>
          <w:tcPr>
            <w:tcW w:w="1560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9 160 064,21</w:t>
            </w:r>
          </w:p>
        </w:tc>
        <w:tc>
          <w:tcPr>
            <w:tcW w:w="1559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16 639 125,26</w:t>
            </w:r>
          </w:p>
        </w:tc>
        <w:tc>
          <w:tcPr>
            <w:tcW w:w="141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-бюджет поселения</w:t>
            </w: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458 003,21</w:t>
            </w:r>
          </w:p>
        </w:tc>
        <w:tc>
          <w:tcPr>
            <w:tcW w:w="1559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831 956,26</w:t>
            </w:r>
          </w:p>
        </w:tc>
        <w:tc>
          <w:tcPr>
            <w:tcW w:w="141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8 702 061,00</w:t>
            </w:r>
          </w:p>
        </w:tc>
        <w:tc>
          <w:tcPr>
            <w:tcW w:w="1559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15 807 169,00</w:t>
            </w:r>
          </w:p>
        </w:tc>
        <w:tc>
          <w:tcPr>
            <w:tcW w:w="141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86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03E20" w:rsidRPr="00803E20" w:rsidRDefault="00803E20" w:rsidP="00803E20">
      <w:pPr>
        <w:pStyle w:val="Pro-Gramma"/>
        <w:contextualSpacing/>
        <w:rPr>
          <w:sz w:val="16"/>
          <w:szCs w:val="16"/>
        </w:rPr>
      </w:pPr>
      <w:r w:rsidRPr="00803E20">
        <w:rPr>
          <w:sz w:val="16"/>
          <w:szCs w:val="16"/>
        </w:rPr>
        <w:t xml:space="preserve">Примечание: </w:t>
      </w:r>
    </w:p>
    <w:p w:rsidR="00803E20" w:rsidRPr="00803E20" w:rsidRDefault="00803E20" w:rsidP="00803E20">
      <w:pPr>
        <w:pStyle w:val="Pro-List1"/>
        <w:contextualSpacing/>
        <w:rPr>
          <w:sz w:val="16"/>
          <w:szCs w:val="16"/>
        </w:rPr>
      </w:pPr>
      <w:r w:rsidRPr="00803E20">
        <w:rPr>
          <w:sz w:val="16"/>
          <w:szCs w:val="16"/>
        </w:rPr>
        <w:t>-</w:t>
      </w:r>
      <w:r w:rsidRPr="00803E20">
        <w:rPr>
          <w:sz w:val="16"/>
          <w:szCs w:val="16"/>
        </w:rPr>
        <w:tab/>
        <w:t>общий объем финансирования программы на 2024-2026 гг. имеет справочный (прогнозный) характер.</w:t>
      </w:r>
    </w:p>
    <w:p w:rsidR="00803E20" w:rsidRPr="00803E20" w:rsidRDefault="00803E20" w:rsidP="00803E20">
      <w:pPr>
        <w:pStyle w:val="Default"/>
        <w:contextualSpacing/>
        <w:jc w:val="both"/>
        <w:rPr>
          <w:sz w:val="16"/>
          <w:szCs w:val="16"/>
        </w:rPr>
      </w:pPr>
      <w:r w:rsidRPr="00803E20">
        <w:rPr>
          <w:sz w:val="16"/>
          <w:szCs w:val="16"/>
        </w:rPr>
        <w:t>&lt;*&gt; - Реализация подпрограммы предусматривает привлечение софинансирования за счет средств областного бюджета и бюджета Плесского г</w:t>
      </w:r>
      <w:r w:rsidRPr="00803E20">
        <w:rPr>
          <w:sz w:val="16"/>
          <w:szCs w:val="16"/>
        </w:rPr>
        <w:t>о</w:t>
      </w:r>
      <w:r w:rsidRPr="00803E20">
        <w:rPr>
          <w:sz w:val="16"/>
          <w:szCs w:val="16"/>
        </w:rPr>
        <w:t>родского поселения, объемы которых могут быть уточнены в настоящей таблице после утверждения соответствующих субсидий из областного бюджета</w:t>
      </w:r>
    </w:p>
    <w:p w:rsidR="00803E20" w:rsidRDefault="00803E20" w:rsidP="00803E20">
      <w:pPr>
        <w:pStyle w:val="Default"/>
        <w:contextualSpacing/>
        <w:jc w:val="right"/>
        <w:rPr>
          <w:sz w:val="20"/>
          <w:szCs w:val="20"/>
        </w:rPr>
      </w:pPr>
    </w:p>
    <w:p w:rsidR="00803E20" w:rsidRDefault="00803E20" w:rsidP="00803E20">
      <w:pPr>
        <w:pStyle w:val="Default"/>
        <w:contextualSpacing/>
        <w:jc w:val="right"/>
        <w:rPr>
          <w:sz w:val="20"/>
          <w:szCs w:val="20"/>
        </w:rPr>
      </w:pPr>
    </w:p>
    <w:p w:rsidR="00803E20" w:rsidRDefault="00803E20" w:rsidP="00803E20">
      <w:pPr>
        <w:pStyle w:val="Default"/>
        <w:contextualSpacing/>
        <w:jc w:val="right"/>
        <w:rPr>
          <w:sz w:val="20"/>
          <w:szCs w:val="20"/>
        </w:rPr>
      </w:pPr>
    </w:p>
    <w:p w:rsidR="00803E20" w:rsidRDefault="00803E20" w:rsidP="00803E20">
      <w:pPr>
        <w:pStyle w:val="Default"/>
        <w:contextualSpacing/>
        <w:jc w:val="right"/>
        <w:rPr>
          <w:sz w:val="20"/>
          <w:szCs w:val="20"/>
        </w:rPr>
      </w:pPr>
    </w:p>
    <w:p w:rsidR="00803E20" w:rsidRDefault="00803E20" w:rsidP="00803E20">
      <w:pPr>
        <w:pStyle w:val="Default"/>
        <w:contextualSpacing/>
        <w:jc w:val="right"/>
        <w:rPr>
          <w:sz w:val="20"/>
          <w:szCs w:val="20"/>
        </w:rPr>
      </w:pPr>
    </w:p>
    <w:p w:rsidR="00803E20" w:rsidRDefault="00803E20" w:rsidP="00803E20">
      <w:pPr>
        <w:pStyle w:val="Default"/>
        <w:contextualSpacing/>
        <w:jc w:val="right"/>
        <w:rPr>
          <w:sz w:val="20"/>
          <w:szCs w:val="20"/>
        </w:rPr>
      </w:pPr>
    </w:p>
    <w:p w:rsidR="00803E20" w:rsidRDefault="00803E20" w:rsidP="00803E20">
      <w:pPr>
        <w:pStyle w:val="Default"/>
        <w:contextualSpacing/>
        <w:jc w:val="right"/>
        <w:rPr>
          <w:sz w:val="20"/>
          <w:szCs w:val="20"/>
        </w:rPr>
      </w:pPr>
    </w:p>
    <w:p w:rsidR="00803E20" w:rsidRDefault="00803E20" w:rsidP="00803E20">
      <w:pPr>
        <w:pStyle w:val="Default"/>
        <w:contextualSpacing/>
        <w:jc w:val="right"/>
        <w:rPr>
          <w:sz w:val="20"/>
          <w:szCs w:val="20"/>
        </w:rPr>
      </w:pPr>
    </w:p>
    <w:p w:rsidR="00803E20" w:rsidRDefault="00803E20" w:rsidP="00803E20">
      <w:pPr>
        <w:pStyle w:val="Default"/>
        <w:contextualSpacing/>
        <w:jc w:val="right"/>
        <w:rPr>
          <w:sz w:val="20"/>
          <w:szCs w:val="20"/>
        </w:rPr>
      </w:pPr>
    </w:p>
    <w:p w:rsidR="00803E20" w:rsidRDefault="00803E20" w:rsidP="00803E20">
      <w:pPr>
        <w:pStyle w:val="Default"/>
        <w:contextualSpacing/>
        <w:jc w:val="right"/>
        <w:rPr>
          <w:sz w:val="20"/>
          <w:szCs w:val="20"/>
        </w:rPr>
      </w:pPr>
    </w:p>
    <w:p w:rsidR="00803E20" w:rsidRPr="00803E20" w:rsidRDefault="00803E20" w:rsidP="00803E20">
      <w:pPr>
        <w:pStyle w:val="Default"/>
        <w:contextualSpacing/>
        <w:jc w:val="right"/>
        <w:rPr>
          <w:sz w:val="20"/>
          <w:szCs w:val="20"/>
        </w:rPr>
      </w:pPr>
      <w:r w:rsidRPr="00803E20">
        <w:rPr>
          <w:sz w:val="20"/>
          <w:szCs w:val="20"/>
        </w:rPr>
        <w:t xml:space="preserve">Приложение № 1 </w:t>
      </w:r>
    </w:p>
    <w:p w:rsidR="00803E20" w:rsidRPr="00803E20" w:rsidRDefault="00803E20" w:rsidP="00803E20">
      <w:pPr>
        <w:pStyle w:val="Default"/>
        <w:contextualSpacing/>
        <w:jc w:val="right"/>
        <w:rPr>
          <w:rStyle w:val="af9"/>
          <w:b w:val="0"/>
          <w:sz w:val="20"/>
          <w:szCs w:val="20"/>
        </w:rPr>
      </w:pPr>
      <w:r w:rsidRPr="00803E20">
        <w:rPr>
          <w:sz w:val="20"/>
          <w:szCs w:val="20"/>
        </w:rPr>
        <w:t xml:space="preserve">к </w:t>
      </w:r>
      <w:r w:rsidRPr="00803E20">
        <w:rPr>
          <w:rStyle w:val="af9"/>
          <w:sz w:val="20"/>
          <w:szCs w:val="20"/>
        </w:rPr>
        <w:t>Муниципальной программе</w:t>
      </w:r>
    </w:p>
    <w:p w:rsidR="00803E20" w:rsidRPr="00803E20" w:rsidRDefault="00803E20" w:rsidP="00803E20">
      <w:pPr>
        <w:pStyle w:val="Default"/>
        <w:contextualSpacing/>
        <w:jc w:val="right"/>
        <w:rPr>
          <w:kern w:val="2"/>
          <w:sz w:val="20"/>
          <w:szCs w:val="20"/>
        </w:rPr>
      </w:pPr>
      <w:r w:rsidRPr="00803E20">
        <w:rPr>
          <w:rStyle w:val="af9"/>
          <w:sz w:val="20"/>
          <w:szCs w:val="20"/>
        </w:rPr>
        <w:t xml:space="preserve"> «</w:t>
      </w:r>
      <w:r w:rsidRPr="00803E20">
        <w:rPr>
          <w:kern w:val="2"/>
          <w:sz w:val="20"/>
          <w:szCs w:val="20"/>
        </w:rPr>
        <w:t>Обеспечение качественными</w:t>
      </w:r>
    </w:p>
    <w:p w:rsidR="00803E20" w:rsidRPr="00803E20" w:rsidRDefault="00803E20" w:rsidP="00803E20">
      <w:pPr>
        <w:pStyle w:val="Default"/>
        <w:contextualSpacing/>
        <w:jc w:val="right"/>
        <w:rPr>
          <w:kern w:val="2"/>
          <w:sz w:val="20"/>
          <w:szCs w:val="20"/>
        </w:rPr>
      </w:pPr>
      <w:r w:rsidRPr="00803E20">
        <w:rPr>
          <w:kern w:val="2"/>
          <w:sz w:val="20"/>
          <w:szCs w:val="20"/>
        </w:rPr>
        <w:t xml:space="preserve"> жилищно-коммунальными</w:t>
      </w:r>
    </w:p>
    <w:p w:rsidR="00803E20" w:rsidRPr="00803E20" w:rsidRDefault="00803E20" w:rsidP="00803E20">
      <w:pPr>
        <w:pStyle w:val="Default"/>
        <w:contextualSpacing/>
        <w:jc w:val="right"/>
        <w:rPr>
          <w:kern w:val="2"/>
          <w:sz w:val="20"/>
          <w:szCs w:val="20"/>
        </w:rPr>
      </w:pPr>
      <w:r w:rsidRPr="00803E20">
        <w:rPr>
          <w:kern w:val="2"/>
          <w:sz w:val="20"/>
          <w:szCs w:val="20"/>
        </w:rPr>
        <w:t xml:space="preserve">услугами населения </w:t>
      </w:r>
    </w:p>
    <w:p w:rsidR="00803E20" w:rsidRPr="00803E20" w:rsidRDefault="00803E20" w:rsidP="00803E20">
      <w:pPr>
        <w:pStyle w:val="Default"/>
        <w:contextualSpacing/>
        <w:jc w:val="right"/>
        <w:rPr>
          <w:rStyle w:val="af9"/>
          <w:b w:val="0"/>
          <w:sz w:val="20"/>
          <w:szCs w:val="20"/>
        </w:rPr>
      </w:pPr>
      <w:r w:rsidRPr="00803E20">
        <w:rPr>
          <w:rStyle w:val="af9"/>
          <w:sz w:val="20"/>
          <w:szCs w:val="20"/>
        </w:rPr>
        <w:t>Плесского городского поселения»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contextualSpacing/>
        <w:jc w:val="center"/>
        <w:rPr>
          <w:rStyle w:val="af9"/>
          <w:color w:val="000000"/>
          <w:sz w:val="20"/>
          <w:szCs w:val="20"/>
        </w:rPr>
      </w:pPr>
      <w:r w:rsidRPr="00803E20">
        <w:rPr>
          <w:rStyle w:val="af9"/>
          <w:sz w:val="20"/>
          <w:szCs w:val="20"/>
        </w:rPr>
        <w:t xml:space="preserve">Подпрограмма </w:t>
      </w:r>
      <w:r w:rsidRPr="00803E20">
        <w:rPr>
          <w:rStyle w:val="af9"/>
          <w:color w:val="000000"/>
          <w:sz w:val="20"/>
          <w:szCs w:val="20"/>
        </w:rPr>
        <w:t>«</w:t>
      </w:r>
      <w:r w:rsidRPr="00803E20">
        <w:rPr>
          <w:b/>
          <w:kern w:val="2"/>
          <w:sz w:val="20"/>
          <w:szCs w:val="20"/>
        </w:rPr>
        <w:t>Развитие жилищного хозяйства</w:t>
      </w:r>
      <w:r w:rsidRPr="00803E20">
        <w:rPr>
          <w:rStyle w:val="af9"/>
          <w:color w:val="000000"/>
          <w:sz w:val="20"/>
          <w:szCs w:val="20"/>
        </w:rPr>
        <w:t>»</w:t>
      </w:r>
    </w:p>
    <w:p w:rsidR="00803E20" w:rsidRPr="00803E20" w:rsidRDefault="00803E20" w:rsidP="003B4D4B">
      <w:pPr>
        <w:pStyle w:val="Default"/>
        <w:numPr>
          <w:ilvl w:val="0"/>
          <w:numId w:val="4"/>
        </w:numPr>
        <w:contextualSpacing/>
        <w:jc w:val="center"/>
        <w:rPr>
          <w:b/>
          <w:sz w:val="20"/>
          <w:szCs w:val="20"/>
        </w:rPr>
      </w:pPr>
      <w:r w:rsidRPr="00803E20">
        <w:rPr>
          <w:b/>
          <w:sz w:val="20"/>
          <w:szCs w:val="20"/>
        </w:rPr>
        <w:t>Паспорт Подпрограммы</w:t>
      </w:r>
    </w:p>
    <w:tbl>
      <w:tblPr>
        <w:tblStyle w:val="a9"/>
        <w:tblW w:w="9855" w:type="dxa"/>
        <w:tblInd w:w="108" w:type="dxa"/>
        <w:tblLook w:val="04A0"/>
      </w:tblPr>
      <w:tblGrid>
        <w:gridCol w:w="3289"/>
        <w:gridCol w:w="6566"/>
      </w:tblGrid>
      <w:tr w:rsidR="00803E20" w:rsidRPr="00803E20" w:rsidTr="00803E20">
        <w:tc>
          <w:tcPr>
            <w:tcW w:w="3289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566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kern w:val="2"/>
                <w:sz w:val="20"/>
                <w:szCs w:val="20"/>
              </w:rPr>
              <w:t>Развитие жилищного хозяйства</w:t>
            </w:r>
          </w:p>
        </w:tc>
      </w:tr>
      <w:tr w:rsidR="00803E20" w:rsidRPr="00803E20" w:rsidTr="00803E20">
        <w:tc>
          <w:tcPr>
            <w:tcW w:w="3289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Срок реализации Подпрограммы</w:t>
            </w:r>
          </w:p>
        </w:tc>
        <w:tc>
          <w:tcPr>
            <w:tcW w:w="6566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2024-2026 годы</w:t>
            </w:r>
          </w:p>
        </w:tc>
      </w:tr>
      <w:tr w:rsidR="00803E20" w:rsidRPr="00803E20" w:rsidTr="00803E20">
        <w:tc>
          <w:tcPr>
            <w:tcW w:w="3289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6566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Администрация Плесского городского поселения</w:t>
            </w:r>
          </w:p>
        </w:tc>
      </w:tr>
      <w:tr w:rsidR="00803E20" w:rsidRPr="00803E20" w:rsidTr="00803E20">
        <w:tc>
          <w:tcPr>
            <w:tcW w:w="3289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Объем ресурсного обеспечения Подпрограммы</w:t>
            </w:r>
          </w:p>
        </w:tc>
        <w:tc>
          <w:tcPr>
            <w:tcW w:w="6566" w:type="dxa"/>
          </w:tcPr>
          <w:p w:rsidR="00803E20" w:rsidRPr="00803E20" w:rsidRDefault="00803E20" w:rsidP="00803E2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бюджетных ассигнований:</w:t>
            </w:r>
          </w:p>
          <w:p w:rsidR="00803E20" w:rsidRPr="00803E20" w:rsidRDefault="00803E20" w:rsidP="00803E2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 –1 000 000,00 руб.,</w:t>
            </w:r>
          </w:p>
          <w:p w:rsidR="00803E20" w:rsidRPr="00803E20" w:rsidRDefault="00803E20" w:rsidP="00803E2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 –1 000 000,00 руб.,</w:t>
            </w:r>
          </w:p>
          <w:p w:rsidR="00803E20" w:rsidRPr="00803E20" w:rsidRDefault="00803E20" w:rsidP="00803E2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 –1 000 000,00 руб.</w:t>
            </w:r>
          </w:p>
        </w:tc>
      </w:tr>
    </w:tbl>
    <w:p w:rsidR="00803E20" w:rsidRPr="00803E20" w:rsidRDefault="00803E20" w:rsidP="003B4D4B">
      <w:pPr>
        <w:pStyle w:val="Default"/>
        <w:keepNext/>
        <w:numPr>
          <w:ilvl w:val="0"/>
          <w:numId w:val="4"/>
        </w:numPr>
        <w:suppressAutoHyphens/>
        <w:ind w:left="0" w:firstLine="851"/>
        <w:contextualSpacing/>
        <w:jc w:val="center"/>
        <w:rPr>
          <w:b/>
          <w:sz w:val="20"/>
          <w:szCs w:val="20"/>
        </w:rPr>
      </w:pPr>
      <w:r w:rsidRPr="00803E20">
        <w:rPr>
          <w:b/>
          <w:sz w:val="20"/>
          <w:szCs w:val="20"/>
        </w:rPr>
        <w:t>Краткая характеристика сферы реализации подпрограммы</w:t>
      </w:r>
    </w:p>
    <w:p w:rsidR="00803E20" w:rsidRP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Основой преобразований в жилищном хозяйстве является реорганизация системы управления отраслью, о</w:t>
      </w:r>
      <w:r w:rsidRPr="00803E20">
        <w:rPr>
          <w:rFonts w:ascii="Times New Roman" w:hAnsi="Times New Roman" w:cs="Times New Roman"/>
          <w:sz w:val="20"/>
          <w:szCs w:val="20"/>
        </w:rPr>
        <w:t>с</w:t>
      </w:r>
      <w:r w:rsidRPr="00803E20">
        <w:rPr>
          <w:rFonts w:ascii="Times New Roman" w:hAnsi="Times New Roman" w:cs="Times New Roman"/>
          <w:sz w:val="20"/>
          <w:szCs w:val="20"/>
        </w:rPr>
        <w:t>нованная на принципах сокращения степени участия государства и муниципальных образований в управлении ж</w:t>
      </w:r>
      <w:r w:rsidRPr="00803E20">
        <w:rPr>
          <w:rFonts w:ascii="Times New Roman" w:hAnsi="Times New Roman" w:cs="Times New Roman"/>
          <w:sz w:val="20"/>
          <w:szCs w:val="20"/>
        </w:rPr>
        <w:t>и</w:t>
      </w:r>
      <w:r w:rsidRPr="00803E20">
        <w:rPr>
          <w:rFonts w:ascii="Times New Roman" w:hAnsi="Times New Roman" w:cs="Times New Roman"/>
          <w:sz w:val="20"/>
          <w:szCs w:val="20"/>
        </w:rPr>
        <w:t xml:space="preserve">лищным фондом и активного привлечения граждан к управлению своей собственностью в жилищной сфере. Итогом реформирования жилищного хозяйства должно стать улучшение качества предоставляемых населению жилищных услуг. </w:t>
      </w:r>
    </w:p>
    <w:p w:rsidR="00803E20" w:rsidRP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В соответствии с жилищным законодательством собственники помещений в многоквартирных домах, п</w:t>
      </w:r>
      <w:r w:rsidRPr="00803E20">
        <w:rPr>
          <w:rFonts w:ascii="Times New Roman" w:hAnsi="Times New Roman" w:cs="Times New Roman"/>
          <w:sz w:val="20"/>
          <w:szCs w:val="20"/>
        </w:rPr>
        <w:t>о</w:t>
      </w:r>
      <w:r w:rsidRPr="00803E20">
        <w:rPr>
          <w:rFonts w:ascii="Times New Roman" w:hAnsi="Times New Roman" w:cs="Times New Roman"/>
          <w:sz w:val="20"/>
          <w:szCs w:val="20"/>
        </w:rPr>
        <w:t>мимо прав и обязанностей в отношении помещений в таких домах,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803E20" w:rsidRP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Более 60 процентов многоквартирного жилищного фонда Плесского городского поселения составляют мн</w:t>
      </w:r>
      <w:r w:rsidRPr="00803E20">
        <w:rPr>
          <w:rFonts w:ascii="Times New Roman" w:hAnsi="Times New Roman" w:cs="Times New Roman"/>
          <w:sz w:val="20"/>
          <w:szCs w:val="20"/>
        </w:rPr>
        <w:t>о</w:t>
      </w:r>
      <w:r w:rsidRPr="00803E20">
        <w:rPr>
          <w:rFonts w:ascii="Times New Roman" w:hAnsi="Times New Roman" w:cs="Times New Roman"/>
          <w:sz w:val="20"/>
          <w:szCs w:val="20"/>
        </w:rPr>
        <w:t xml:space="preserve">гоквартирные дома, построенные во второй половине прошлого века, имеющие значительный процент физического износа и требующие капитального ремонта. </w:t>
      </w:r>
    </w:p>
    <w:p w:rsidR="00803E20" w:rsidRP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Процесс реформирования жилищного хозяйства продолжается в условиях динамично развивающегося зак</w:t>
      </w:r>
      <w:r w:rsidRPr="00803E20">
        <w:rPr>
          <w:rFonts w:ascii="Times New Roman" w:hAnsi="Times New Roman" w:cs="Times New Roman"/>
          <w:sz w:val="20"/>
          <w:szCs w:val="20"/>
        </w:rPr>
        <w:t>о</w:t>
      </w:r>
      <w:r w:rsidRPr="00803E20">
        <w:rPr>
          <w:rFonts w:ascii="Times New Roman" w:hAnsi="Times New Roman" w:cs="Times New Roman"/>
          <w:sz w:val="20"/>
          <w:szCs w:val="20"/>
        </w:rPr>
        <w:t>нодательства. По прежнему актуальным является улучшение технического состояния жилья, развитие рынка управл</w:t>
      </w:r>
      <w:r w:rsidRPr="00803E20">
        <w:rPr>
          <w:rFonts w:ascii="Times New Roman" w:hAnsi="Times New Roman" w:cs="Times New Roman"/>
          <w:sz w:val="20"/>
          <w:szCs w:val="20"/>
        </w:rPr>
        <w:t>е</w:t>
      </w:r>
      <w:r w:rsidRPr="00803E20">
        <w:rPr>
          <w:rFonts w:ascii="Times New Roman" w:hAnsi="Times New Roman" w:cs="Times New Roman"/>
          <w:sz w:val="20"/>
          <w:szCs w:val="20"/>
        </w:rPr>
        <w:t>ния многоквартирными домами, развитие общественной инициативы в сфере управления жильем. Немаловажное зн</w:t>
      </w:r>
      <w:r w:rsidRPr="00803E20">
        <w:rPr>
          <w:rFonts w:ascii="Times New Roman" w:hAnsi="Times New Roman" w:cs="Times New Roman"/>
          <w:sz w:val="20"/>
          <w:szCs w:val="20"/>
        </w:rPr>
        <w:t>а</w:t>
      </w:r>
      <w:r w:rsidRPr="00803E20">
        <w:rPr>
          <w:rFonts w:ascii="Times New Roman" w:hAnsi="Times New Roman" w:cs="Times New Roman"/>
          <w:sz w:val="20"/>
          <w:szCs w:val="20"/>
        </w:rPr>
        <w:t>чение имеет формирование активного собственника жилья, осознающего свою ответственность за состояние жилья и владеющего знаниями, необходимыми для успешной реализации жилищных прав.        </w:t>
      </w:r>
    </w:p>
    <w:p w:rsidR="00803E20" w:rsidRPr="00803E20" w:rsidRDefault="00803E20" w:rsidP="00803E20">
      <w:pPr>
        <w:pStyle w:val="af6"/>
        <w:keepNext/>
        <w:suppressAutoHyphens/>
        <w:spacing w:line="240" w:lineRule="auto"/>
        <w:ind w:left="1343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03E20">
        <w:rPr>
          <w:rFonts w:ascii="Times New Roman" w:hAnsi="Times New Roman" w:cs="Times New Roman"/>
          <w:b/>
          <w:sz w:val="20"/>
          <w:szCs w:val="20"/>
          <w:lang w:val="ru-RU"/>
        </w:rPr>
        <w:t>3. Мероприятия подпрограммы</w:t>
      </w:r>
    </w:p>
    <w:p w:rsidR="00803E20" w:rsidRPr="00803E20" w:rsidRDefault="00803E20" w:rsidP="00803E20">
      <w:pPr>
        <w:pStyle w:val="Default"/>
        <w:ind w:left="-142" w:firstLine="993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части муниципального жилого фонда.</w:t>
      </w:r>
    </w:p>
    <w:p w:rsidR="00803E20" w:rsidRPr="00803E20" w:rsidRDefault="00803E20" w:rsidP="00803E20">
      <w:pPr>
        <w:pStyle w:val="Default"/>
        <w:ind w:left="-142" w:firstLine="993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 xml:space="preserve">Срок выполнения мероприятия – 2024-2026годы. </w:t>
      </w:r>
    </w:p>
    <w:p w:rsidR="00803E20" w:rsidRPr="00803E20" w:rsidRDefault="00803E20" w:rsidP="00803E20">
      <w:pPr>
        <w:pStyle w:val="Default"/>
        <w:ind w:left="-142" w:firstLine="993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Ответственным исполнителем мероприятия является Администрация Плесского городского поселения.</w:t>
      </w:r>
    </w:p>
    <w:p w:rsidR="00803E20" w:rsidRPr="00803E20" w:rsidRDefault="00803E20" w:rsidP="00803E20">
      <w:pPr>
        <w:pStyle w:val="Default"/>
        <w:ind w:left="-142" w:firstLine="993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Прочие мероприятия (в т.ч. установка приборов учета в муниципальном жилом фонде).</w:t>
      </w:r>
    </w:p>
    <w:p w:rsidR="00803E20" w:rsidRPr="00803E20" w:rsidRDefault="00803E20" w:rsidP="00803E20">
      <w:pPr>
        <w:pStyle w:val="Default"/>
        <w:ind w:left="-142" w:firstLine="993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 xml:space="preserve">Срок выполнения мероприятия – 2024-2026 годы. </w:t>
      </w:r>
    </w:p>
    <w:p w:rsidR="00803E20" w:rsidRP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Ответственным исполнителем мероприятия является Администрация Плесского городского поселения.</w:t>
      </w:r>
    </w:p>
    <w:p w:rsid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Прочие мероприятия в области жилищного хозяйства (Закупка энергетических ресурсов).</w:t>
      </w:r>
    </w:p>
    <w:p w:rsidR="00803E20" w:rsidRP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 xml:space="preserve">Срок выполнения мероприятия – 2024-2026 годы. </w:t>
      </w:r>
    </w:p>
    <w:p w:rsidR="00803E20" w:rsidRP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Ответственным исполнителем мероприятия является Администрация Плесского городского поселения.</w:t>
      </w:r>
    </w:p>
    <w:p w:rsid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 xml:space="preserve"> Прочие мероприятия в области жилищного хозяйства (Закупка товаров, работ и услуг для государственных (муниципальных) нужд).</w:t>
      </w:r>
    </w:p>
    <w:p w:rsidR="00803E20" w:rsidRP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 xml:space="preserve">Срок выполнения мероприятия – 2024-2026 годы. </w:t>
      </w:r>
    </w:p>
    <w:p w:rsidR="00803E20" w:rsidRP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Ответственным исполнителем мероприятия является Администрация Плесского городского поселения.</w:t>
      </w:r>
    </w:p>
    <w:p w:rsid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Текущий ремонт муниципального жилого фонда</w:t>
      </w:r>
    </w:p>
    <w:p w:rsidR="00803E20" w:rsidRP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 xml:space="preserve">Срок выполнения мероприятия – 2024-2026 годы. </w:t>
      </w:r>
    </w:p>
    <w:p w:rsidR="00803E20" w:rsidRP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Ответственным исполнителем мероприятия является Администрация Плесского городского поселения.</w:t>
      </w:r>
    </w:p>
    <w:p w:rsid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Реализация мероприятий по капитальному ремонту муниципального жилищного фонда позволит создать условия для приведения жилищного фонда в соответствие со стандартами качества, обеспечивающими комфортные условия проживания, для внедрения ресурсосберегающих технологий предоставления жилищно-коммунальных услуг.</w:t>
      </w:r>
    </w:p>
    <w:p w:rsidR="00803E20" w:rsidRPr="00803E20" w:rsidRDefault="00803E20" w:rsidP="00803E20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b/>
          <w:sz w:val="20"/>
          <w:szCs w:val="20"/>
        </w:rPr>
        <w:t>4. Ресурсное обеспечение мероприятий подпрограммы</w:t>
      </w:r>
      <w:r>
        <w:rPr>
          <w:b/>
          <w:sz w:val="20"/>
          <w:szCs w:val="20"/>
        </w:rPr>
        <w:t xml:space="preserve"> </w:t>
      </w:r>
      <w:r w:rsidRPr="00803E20">
        <w:rPr>
          <w:rFonts w:ascii="Times New Roman" w:hAnsi="Times New Roman" w:cs="Times New Roman"/>
          <w:sz w:val="20"/>
          <w:szCs w:val="20"/>
        </w:rPr>
        <w:t>(руб.)</w:t>
      </w:r>
    </w:p>
    <w:tbl>
      <w:tblPr>
        <w:tblpPr w:leftFromText="180" w:rightFromText="180" w:vertAnchor="text" w:horzAnchor="margin" w:tblpY="84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3"/>
        <w:gridCol w:w="4624"/>
        <w:gridCol w:w="1503"/>
        <w:gridCol w:w="19"/>
        <w:gridCol w:w="1171"/>
        <w:gridCol w:w="9"/>
        <w:gridCol w:w="1290"/>
        <w:gridCol w:w="1276"/>
      </w:tblGrid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24" w:type="dxa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03" w:type="dxa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90" w:type="dxa"/>
            <w:gridSpan w:val="2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99" w:type="dxa"/>
            <w:gridSpan w:val="2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803E20" w:rsidRPr="00803E20" w:rsidTr="00803E20">
        <w:trPr>
          <w:cantSplit/>
        </w:trPr>
        <w:tc>
          <w:tcPr>
            <w:tcW w:w="6479" w:type="dxa"/>
            <w:gridSpan w:val="4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80" w:type="dxa"/>
            <w:gridSpan w:val="2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289" w:type="dxa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276" w:type="dxa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803E20" w:rsidRPr="00803E20" w:rsidTr="00803E20">
        <w:trPr>
          <w:cantSplit/>
        </w:trPr>
        <w:tc>
          <w:tcPr>
            <w:tcW w:w="6479" w:type="dxa"/>
            <w:gridSpan w:val="4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180" w:type="dxa"/>
            <w:gridSpan w:val="2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624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Софинансирование работ по капитальному ремонту многоквартирных домов, проводимому с привлеч</w:t>
            </w:r>
            <w:r w:rsidRPr="00803E20">
              <w:rPr>
                <w:sz w:val="20"/>
                <w:szCs w:val="20"/>
              </w:rPr>
              <w:t>е</w:t>
            </w:r>
            <w:r w:rsidRPr="00803E20">
              <w:rPr>
                <w:sz w:val="20"/>
                <w:szCs w:val="20"/>
              </w:rPr>
              <w:t>нием средств собственников помещений в мног</w:t>
            </w:r>
            <w:r w:rsidRPr="00803E20">
              <w:rPr>
                <w:sz w:val="20"/>
                <w:szCs w:val="20"/>
              </w:rPr>
              <w:t>о</w:t>
            </w:r>
            <w:r w:rsidRPr="00803E20">
              <w:rPr>
                <w:sz w:val="20"/>
                <w:szCs w:val="20"/>
              </w:rPr>
              <w:t>квартирном доме, в части муниципального жилого фонда.</w:t>
            </w:r>
          </w:p>
        </w:tc>
        <w:tc>
          <w:tcPr>
            <w:tcW w:w="1503" w:type="dxa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Администрация Плесского г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родского пос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190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299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276" w:type="dxa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803E20" w:rsidRPr="00803E20" w:rsidTr="00803E20">
        <w:trPr>
          <w:cantSplit/>
          <w:trHeight w:val="608"/>
        </w:trPr>
        <w:tc>
          <w:tcPr>
            <w:tcW w:w="333" w:type="dxa"/>
            <w:vMerge w:val="restart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vMerge w:val="restart"/>
          </w:tcPr>
          <w:p w:rsidR="00803E20" w:rsidRPr="00803E20" w:rsidRDefault="00803E20" w:rsidP="00803E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Прочие мероприятия.</w:t>
            </w:r>
          </w:p>
        </w:tc>
        <w:tc>
          <w:tcPr>
            <w:tcW w:w="1503" w:type="dxa"/>
            <w:vMerge w:val="restart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Администрация Плесского г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родского пос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190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299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276" w:type="dxa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  <w:vMerge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  <w:vMerge/>
          </w:tcPr>
          <w:p w:rsidR="00803E20" w:rsidRPr="00803E20" w:rsidRDefault="00803E20" w:rsidP="00803E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299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276" w:type="dxa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</w:tcPr>
          <w:p w:rsidR="00803E20" w:rsidRPr="00803E20" w:rsidRDefault="00803E20" w:rsidP="00803E20">
            <w:pPr>
              <w:pStyle w:val="Default"/>
              <w:ind w:left="-49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Прочие мероприятия (в т.ч. обслуживание и уст</w:t>
            </w:r>
            <w:r w:rsidRPr="00803E20">
              <w:rPr>
                <w:sz w:val="20"/>
                <w:szCs w:val="20"/>
              </w:rPr>
              <w:t>а</w:t>
            </w:r>
            <w:r w:rsidRPr="00803E20">
              <w:rPr>
                <w:sz w:val="20"/>
                <w:szCs w:val="20"/>
              </w:rPr>
              <w:t>новка приборов учета в муниципальном жилом фо</w:t>
            </w:r>
            <w:r w:rsidRPr="00803E20">
              <w:rPr>
                <w:sz w:val="20"/>
                <w:szCs w:val="20"/>
              </w:rPr>
              <w:t>н</w:t>
            </w:r>
            <w:r w:rsidRPr="00803E20">
              <w:rPr>
                <w:sz w:val="20"/>
                <w:szCs w:val="20"/>
              </w:rPr>
              <w:t>де).</w:t>
            </w:r>
          </w:p>
        </w:tc>
        <w:tc>
          <w:tcPr>
            <w:tcW w:w="1503" w:type="dxa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Администрация Плесского г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родского пос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190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3E20" w:rsidRPr="00803E20" w:rsidTr="00803E20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4" w:type="dxa"/>
          </w:tcPr>
          <w:p w:rsidR="00803E20" w:rsidRPr="00803E20" w:rsidRDefault="00803E20" w:rsidP="00803E2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Текущий ремонт муниципального жилого фонда.</w:t>
            </w:r>
          </w:p>
          <w:p w:rsidR="00803E20" w:rsidRPr="00803E20" w:rsidRDefault="00803E20" w:rsidP="00803E20">
            <w:pPr>
              <w:pStyle w:val="Default"/>
              <w:ind w:left="-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Администрация Плесского г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родского пос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190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9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803E20" w:rsidRPr="00803E20" w:rsidRDefault="00803E20" w:rsidP="00803E20">
      <w:pPr>
        <w:pStyle w:val="Default"/>
        <w:contextualSpacing/>
        <w:jc w:val="both"/>
        <w:rPr>
          <w:sz w:val="20"/>
          <w:szCs w:val="20"/>
        </w:rPr>
      </w:pPr>
    </w:p>
    <w:p w:rsidR="00803E20" w:rsidRPr="00803E20" w:rsidRDefault="00803E20" w:rsidP="00803E20">
      <w:pPr>
        <w:pStyle w:val="Default"/>
        <w:contextualSpacing/>
        <w:jc w:val="right"/>
        <w:rPr>
          <w:sz w:val="20"/>
          <w:szCs w:val="20"/>
        </w:rPr>
      </w:pPr>
      <w:r w:rsidRPr="00803E20">
        <w:rPr>
          <w:sz w:val="20"/>
          <w:szCs w:val="20"/>
        </w:rPr>
        <w:t>Приложение № 2</w:t>
      </w:r>
    </w:p>
    <w:p w:rsidR="00803E20" w:rsidRPr="00803E20" w:rsidRDefault="00803E20" w:rsidP="00803E20">
      <w:pPr>
        <w:pStyle w:val="Default"/>
        <w:contextualSpacing/>
        <w:jc w:val="right"/>
        <w:rPr>
          <w:rStyle w:val="af9"/>
          <w:b w:val="0"/>
          <w:sz w:val="20"/>
          <w:szCs w:val="20"/>
        </w:rPr>
      </w:pPr>
      <w:r w:rsidRPr="00803E20">
        <w:rPr>
          <w:sz w:val="20"/>
          <w:szCs w:val="20"/>
        </w:rPr>
        <w:t xml:space="preserve">к </w:t>
      </w:r>
      <w:r w:rsidRPr="00803E20">
        <w:rPr>
          <w:rStyle w:val="af9"/>
          <w:sz w:val="20"/>
          <w:szCs w:val="20"/>
        </w:rPr>
        <w:t>Муниципальной программе</w:t>
      </w:r>
    </w:p>
    <w:p w:rsidR="00803E20" w:rsidRPr="00803E20" w:rsidRDefault="00803E20" w:rsidP="00803E20">
      <w:pPr>
        <w:pStyle w:val="Default"/>
        <w:contextualSpacing/>
        <w:jc w:val="right"/>
        <w:rPr>
          <w:kern w:val="2"/>
          <w:sz w:val="20"/>
          <w:szCs w:val="20"/>
        </w:rPr>
      </w:pPr>
      <w:r w:rsidRPr="00803E20">
        <w:rPr>
          <w:rStyle w:val="af9"/>
          <w:sz w:val="20"/>
          <w:szCs w:val="20"/>
        </w:rPr>
        <w:t xml:space="preserve"> «</w:t>
      </w:r>
      <w:r w:rsidRPr="00803E20">
        <w:rPr>
          <w:kern w:val="2"/>
          <w:sz w:val="20"/>
          <w:szCs w:val="20"/>
        </w:rPr>
        <w:t>Обеспечение качественными</w:t>
      </w:r>
    </w:p>
    <w:p w:rsidR="00803E20" w:rsidRPr="00803E20" w:rsidRDefault="00803E20" w:rsidP="00803E20">
      <w:pPr>
        <w:pStyle w:val="Default"/>
        <w:contextualSpacing/>
        <w:jc w:val="right"/>
        <w:rPr>
          <w:kern w:val="2"/>
          <w:sz w:val="20"/>
          <w:szCs w:val="20"/>
        </w:rPr>
      </w:pPr>
      <w:r w:rsidRPr="00803E20">
        <w:rPr>
          <w:kern w:val="2"/>
          <w:sz w:val="20"/>
          <w:szCs w:val="20"/>
        </w:rPr>
        <w:t xml:space="preserve"> жилищно-коммунальными</w:t>
      </w:r>
    </w:p>
    <w:p w:rsidR="00803E20" w:rsidRPr="00803E20" w:rsidRDefault="00803E20" w:rsidP="00803E20">
      <w:pPr>
        <w:pStyle w:val="Default"/>
        <w:contextualSpacing/>
        <w:jc w:val="right"/>
        <w:rPr>
          <w:kern w:val="2"/>
          <w:sz w:val="20"/>
          <w:szCs w:val="20"/>
        </w:rPr>
      </w:pPr>
      <w:r w:rsidRPr="00803E20">
        <w:rPr>
          <w:kern w:val="2"/>
          <w:sz w:val="20"/>
          <w:szCs w:val="20"/>
        </w:rPr>
        <w:t xml:space="preserve">услугами населения </w:t>
      </w:r>
    </w:p>
    <w:p w:rsidR="00803E20" w:rsidRPr="00803E20" w:rsidRDefault="00803E20" w:rsidP="00803E20">
      <w:pPr>
        <w:pStyle w:val="Default"/>
        <w:contextualSpacing/>
        <w:jc w:val="right"/>
        <w:rPr>
          <w:rStyle w:val="af9"/>
          <w:b w:val="0"/>
          <w:sz w:val="20"/>
          <w:szCs w:val="20"/>
        </w:rPr>
      </w:pPr>
      <w:r w:rsidRPr="00803E20">
        <w:rPr>
          <w:rStyle w:val="af9"/>
          <w:sz w:val="20"/>
          <w:szCs w:val="20"/>
        </w:rPr>
        <w:t>Плесского городского поселения»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803E20">
        <w:rPr>
          <w:b/>
          <w:sz w:val="20"/>
          <w:szCs w:val="20"/>
        </w:rPr>
        <w:t>Подпрограмма «</w:t>
      </w:r>
      <w:r w:rsidRPr="00803E20">
        <w:rPr>
          <w:b/>
          <w:kern w:val="2"/>
          <w:sz w:val="20"/>
          <w:szCs w:val="20"/>
        </w:rPr>
        <w:t>Создание условий для обеспечения качественными коммунальными услугами</w:t>
      </w:r>
      <w:r w:rsidRPr="00803E20">
        <w:rPr>
          <w:b/>
          <w:sz w:val="20"/>
          <w:szCs w:val="20"/>
        </w:rPr>
        <w:t>»</w:t>
      </w:r>
    </w:p>
    <w:p w:rsidR="00803E20" w:rsidRPr="00803E20" w:rsidRDefault="00803E20" w:rsidP="003B4D4B">
      <w:pPr>
        <w:pStyle w:val="Default"/>
        <w:numPr>
          <w:ilvl w:val="0"/>
          <w:numId w:val="5"/>
        </w:numPr>
        <w:ind w:firstLine="414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Паспорт Подпрограммы</w:t>
      </w:r>
    </w:p>
    <w:p w:rsidR="00803E20" w:rsidRPr="00803E20" w:rsidRDefault="00803E20" w:rsidP="00803E20">
      <w:pPr>
        <w:pStyle w:val="Default"/>
        <w:contextualSpacing/>
        <w:jc w:val="both"/>
        <w:rPr>
          <w:sz w:val="20"/>
          <w:szCs w:val="20"/>
        </w:rPr>
      </w:pPr>
    </w:p>
    <w:tbl>
      <w:tblPr>
        <w:tblStyle w:val="a9"/>
        <w:tblW w:w="10168" w:type="dxa"/>
        <w:tblInd w:w="-34" w:type="dxa"/>
        <w:tblLook w:val="04A0"/>
      </w:tblPr>
      <w:tblGrid>
        <w:gridCol w:w="3148"/>
        <w:gridCol w:w="7020"/>
      </w:tblGrid>
      <w:tr w:rsidR="00803E20" w:rsidRPr="00803E20" w:rsidTr="00803E20">
        <w:tc>
          <w:tcPr>
            <w:tcW w:w="3148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20" w:type="dxa"/>
          </w:tcPr>
          <w:p w:rsidR="00803E20" w:rsidRPr="00803E20" w:rsidRDefault="00803E20" w:rsidP="00803E20">
            <w:pPr>
              <w:pStyle w:val="af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kern w:val="2"/>
                <w:sz w:val="20"/>
                <w:szCs w:val="20"/>
              </w:rPr>
              <w:t>Создание условий для обеспечения качественными коммунальными услугами</w:t>
            </w:r>
          </w:p>
        </w:tc>
      </w:tr>
      <w:tr w:rsidR="00803E20" w:rsidRPr="00803E20" w:rsidTr="00803E20">
        <w:tc>
          <w:tcPr>
            <w:tcW w:w="3148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Срок реализации Подпрограммы</w:t>
            </w:r>
          </w:p>
        </w:tc>
        <w:tc>
          <w:tcPr>
            <w:tcW w:w="7020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2024-2026 годы</w:t>
            </w:r>
          </w:p>
        </w:tc>
      </w:tr>
      <w:tr w:rsidR="00803E20" w:rsidRPr="00803E20" w:rsidTr="00803E20">
        <w:tc>
          <w:tcPr>
            <w:tcW w:w="3148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20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Администрация Плесского городского поселения</w:t>
            </w:r>
          </w:p>
        </w:tc>
      </w:tr>
      <w:tr w:rsidR="00803E20" w:rsidRPr="00803E20" w:rsidTr="00803E20">
        <w:tc>
          <w:tcPr>
            <w:tcW w:w="3148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Объем ресурсного обеспечения Подпрограммы</w:t>
            </w:r>
          </w:p>
        </w:tc>
        <w:tc>
          <w:tcPr>
            <w:tcW w:w="7020" w:type="dxa"/>
          </w:tcPr>
          <w:p w:rsidR="00803E20" w:rsidRPr="00803E20" w:rsidRDefault="00803E20" w:rsidP="00803E2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бюджетных ассигнований:</w:t>
            </w:r>
          </w:p>
          <w:p w:rsidR="00803E20" w:rsidRPr="00803E20" w:rsidRDefault="00803E20" w:rsidP="00803E2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 –250 000,00 руб.,</w:t>
            </w:r>
          </w:p>
          <w:p w:rsidR="00803E20" w:rsidRPr="00803E20" w:rsidRDefault="00803E20" w:rsidP="00803E2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 –250 000,00 руб.,</w:t>
            </w:r>
          </w:p>
          <w:p w:rsidR="00803E20" w:rsidRPr="00803E20" w:rsidRDefault="00803E20" w:rsidP="00803E2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 –250 000,00 руб.</w:t>
            </w:r>
          </w:p>
        </w:tc>
      </w:tr>
    </w:tbl>
    <w:p w:rsidR="00803E20" w:rsidRPr="00803E20" w:rsidRDefault="00803E20" w:rsidP="003B4D4B">
      <w:pPr>
        <w:pStyle w:val="Default"/>
        <w:numPr>
          <w:ilvl w:val="0"/>
          <w:numId w:val="5"/>
        </w:numPr>
        <w:ind w:left="0" w:firstLine="851"/>
        <w:contextualSpacing/>
        <w:jc w:val="center"/>
        <w:rPr>
          <w:b/>
          <w:sz w:val="20"/>
          <w:szCs w:val="20"/>
        </w:rPr>
      </w:pPr>
      <w:r w:rsidRPr="00803E20">
        <w:rPr>
          <w:b/>
          <w:sz w:val="20"/>
          <w:szCs w:val="20"/>
        </w:rPr>
        <w:t>Краткая характеристика сферы реализации Подпрограммы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В целях сдерживания роста размера платы для населения Правительство Ивановской области ежегодно пр</w:t>
      </w:r>
      <w:r w:rsidRPr="00803E20">
        <w:rPr>
          <w:sz w:val="20"/>
          <w:szCs w:val="20"/>
        </w:rPr>
        <w:t>е</w:t>
      </w:r>
      <w:r w:rsidRPr="00803E20">
        <w:rPr>
          <w:sz w:val="20"/>
          <w:szCs w:val="20"/>
        </w:rPr>
        <w:t>дусматривает средства на субсидирование деятельности предприятий жилищно-коммунального комплекса. Знач</w:t>
      </w:r>
      <w:r w:rsidRPr="00803E20">
        <w:rPr>
          <w:sz w:val="20"/>
          <w:szCs w:val="20"/>
        </w:rPr>
        <w:t>и</w:t>
      </w:r>
      <w:r w:rsidRPr="00803E20">
        <w:rPr>
          <w:sz w:val="20"/>
          <w:szCs w:val="20"/>
        </w:rPr>
        <w:t>тельный объем предоставляемых субсидий связан, в первую очередь, с опережающим ростом цен на первичные эне</w:t>
      </w:r>
      <w:r w:rsidRPr="00803E20">
        <w:rPr>
          <w:sz w:val="20"/>
          <w:szCs w:val="20"/>
        </w:rPr>
        <w:t>р</w:t>
      </w:r>
      <w:r w:rsidRPr="00803E20">
        <w:rPr>
          <w:sz w:val="20"/>
          <w:szCs w:val="20"/>
        </w:rPr>
        <w:t>гоносители: природный газ, электроэнергию, жидкое и твердое топливо. Опережающее изменение экономически обоснованных величин тарифов на коммунальные услуги по отношению к тарифам для населения затрудняют процесс ликвидации бюджетного дотирования. При этом необходимо отметить, что возмещение недополученных доходов за счет бюджетных источников носит характер неэффективных расходов, а участие региона в реализации Федерального закона от 21.07.2007 N 185-ФЗ "О Фонде содействия реформированию жилищно-коммунального хозяйства" требует прекращения любых дотаций отраслевым организациям (с 1 января 2010 года).</w:t>
      </w:r>
    </w:p>
    <w:p w:rsidR="00803E20" w:rsidRPr="00803E20" w:rsidRDefault="00803E20" w:rsidP="003B4D4B">
      <w:pPr>
        <w:pStyle w:val="Default"/>
        <w:numPr>
          <w:ilvl w:val="0"/>
          <w:numId w:val="5"/>
        </w:numPr>
        <w:ind w:left="0" w:firstLine="0"/>
        <w:contextualSpacing/>
        <w:jc w:val="center"/>
        <w:rPr>
          <w:b/>
          <w:sz w:val="20"/>
          <w:szCs w:val="20"/>
        </w:rPr>
      </w:pPr>
      <w:r w:rsidRPr="00803E20">
        <w:rPr>
          <w:b/>
          <w:sz w:val="20"/>
          <w:szCs w:val="20"/>
        </w:rPr>
        <w:t>Ожидаемые результаты реализации Подпрограммы</w:t>
      </w:r>
    </w:p>
    <w:p w:rsidR="00803E20" w:rsidRDefault="00803E20" w:rsidP="00803E20">
      <w:pPr>
        <w:pStyle w:val="af6"/>
        <w:spacing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03E20">
        <w:rPr>
          <w:rFonts w:ascii="Times New Roman" w:hAnsi="Times New Roman" w:cs="Times New Roman"/>
          <w:sz w:val="20"/>
          <w:szCs w:val="20"/>
          <w:lang w:val="ru-RU"/>
        </w:rPr>
        <w:t>Реализация подпрограммы обеспечит субъектам предпринимательской деятельности - поставщикам ж</w:t>
      </w:r>
      <w:r w:rsidRPr="00803E2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03E20">
        <w:rPr>
          <w:rFonts w:ascii="Times New Roman" w:hAnsi="Times New Roman" w:cs="Times New Roman"/>
          <w:sz w:val="20"/>
          <w:szCs w:val="20"/>
          <w:lang w:val="ru-RU"/>
        </w:rPr>
        <w:t>лищно-коммунальных услуг:</w:t>
      </w:r>
    </w:p>
    <w:p w:rsidR="00803E20" w:rsidRPr="00803E20" w:rsidRDefault="00803E20" w:rsidP="00803E20">
      <w:pPr>
        <w:pStyle w:val="af6"/>
        <w:spacing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03E20">
        <w:rPr>
          <w:rFonts w:ascii="Times New Roman" w:hAnsi="Times New Roman" w:cs="Times New Roman"/>
          <w:sz w:val="20"/>
          <w:szCs w:val="20"/>
          <w:lang w:val="ru-RU"/>
        </w:rPr>
        <w:t>- 100-процентный уровень возмещения стоимости предоставления услуг по вывозу жидких бытовых отх</w:t>
      </w:r>
      <w:r w:rsidRPr="00803E2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803E20">
        <w:rPr>
          <w:rFonts w:ascii="Times New Roman" w:hAnsi="Times New Roman" w:cs="Times New Roman"/>
          <w:sz w:val="20"/>
          <w:szCs w:val="20"/>
          <w:lang w:val="ru-RU"/>
        </w:rPr>
        <w:t>дов и услуг бани;</w:t>
      </w:r>
    </w:p>
    <w:p w:rsidR="00803E20" w:rsidRPr="00803E20" w:rsidRDefault="00803E20" w:rsidP="00803E20">
      <w:pPr>
        <w:pStyle w:val="af6"/>
        <w:spacing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03E20">
        <w:rPr>
          <w:rFonts w:ascii="Times New Roman" w:hAnsi="Times New Roman" w:cs="Times New Roman"/>
          <w:sz w:val="20"/>
          <w:szCs w:val="20"/>
          <w:lang w:val="ru-RU"/>
        </w:rPr>
        <w:t>- 100-процентный уровень возмещения стоимости предоставления услуг по холодному водоснабжению, г</w:t>
      </w:r>
      <w:r w:rsidRPr="00803E2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803E20">
        <w:rPr>
          <w:rFonts w:ascii="Times New Roman" w:hAnsi="Times New Roman" w:cs="Times New Roman"/>
          <w:sz w:val="20"/>
          <w:szCs w:val="20"/>
          <w:lang w:val="ru-RU"/>
        </w:rPr>
        <w:t>рячему водоснабжению, водоотведению и очистке сточных вод.</w:t>
      </w:r>
    </w:p>
    <w:p w:rsidR="00803E20" w:rsidRPr="00803E20" w:rsidRDefault="00803E20" w:rsidP="00803E20">
      <w:pPr>
        <w:pStyle w:val="Default"/>
        <w:contextualSpacing/>
        <w:jc w:val="center"/>
        <w:rPr>
          <w:sz w:val="20"/>
          <w:szCs w:val="20"/>
        </w:rPr>
      </w:pPr>
      <w:r w:rsidRPr="00803E20">
        <w:rPr>
          <w:sz w:val="20"/>
          <w:szCs w:val="20"/>
        </w:rPr>
        <w:t>Таблица 1. Сведения о целевых индикаторах(показателях) подпрограммы</w:t>
      </w:r>
    </w:p>
    <w:tbl>
      <w:tblPr>
        <w:tblStyle w:val="a9"/>
        <w:tblW w:w="0" w:type="auto"/>
        <w:tblLook w:val="04A0"/>
      </w:tblPr>
      <w:tblGrid>
        <w:gridCol w:w="1054"/>
        <w:gridCol w:w="3958"/>
        <w:gridCol w:w="1292"/>
        <w:gridCol w:w="1089"/>
        <w:gridCol w:w="1089"/>
        <w:gridCol w:w="1089"/>
      </w:tblGrid>
      <w:tr w:rsidR="00803E20" w:rsidRPr="00803E20" w:rsidTr="00B17039">
        <w:tc>
          <w:tcPr>
            <w:tcW w:w="1054" w:type="dxa"/>
            <w:vMerge w:val="restart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№ п/п</w:t>
            </w:r>
          </w:p>
        </w:tc>
        <w:tc>
          <w:tcPr>
            <w:tcW w:w="3958" w:type="dxa"/>
            <w:vMerge w:val="restart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 xml:space="preserve">Наименование целевого индикатора </w:t>
            </w:r>
          </w:p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(показателя) подпрограммы</w:t>
            </w:r>
          </w:p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Ед. измер</w:t>
            </w:r>
            <w:r w:rsidRPr="00803E20">
              <w:rPr>
                <w:sz w:val="20"/>
                <w:szCs w:val="20"/>
              </w:rPr>
              <w:t>е</w:t>
            </w:r>
            <w:r w:rsidRPr="00803E20">
              <w:rPr>
                <w:sz w:val="20"/>
                <w:szCs w:val="20"/>
              </w:rPr>
              <w:t>ния</w:t>
            </w:r>
          </w:p>
        </w:tc>
        <w:tc>
          <w:tcPr>
            <w:tcW w:w="3267" w:type="dxa"/>
            <w:gridSpan w:val="3"/>
          </w:tcPr>
          <w:p w:rsidR="00803E20" w:rsidRPr="00803E20" w:rsidRDefault="00803E20" w:rsidP="00803E20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Значения показателей</w:t>
            </w:r>
          </w:p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803E20" w:rsidRPr="00803E20" w:rsidTr="00B17039">
        <w:tc>
          <w:tcPr>
            <w:tcW w:w="1054" w:type="dxa"/>
            <w:vMerge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3958" w:type="dxa"/>
            <w:vMerge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2024</w:t>
            </w:r>
          </w:p>
        </w:tc>
        <w:tc>
          <w:tcPr>
            <w:tcW w:w="1089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2025</w:t>
            </w:r>
          </w:p>
        </w:tc>
        <w:tc>
          <w:tcPr>
            <w:tcW w:w="1089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2026</w:t>
            </w:r>
          </w:p>
        </w:tc>
      </w:tr>
      <w:tr w:rsidR="00803E20" w:rsidRPr="00803E20" w:rsidTr="00B17039">
        <w:tc>
          <w:tcPr>
            <w:tcW w:w="1054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1</w:t>
            </w:r>
          </w:p>
        </w:tc>
        <w:tc>
          <w:tcPr>
            <w:tcW w:w="3958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 xml:space="preserve">Уровень возмещения расходов, </w:t>
            </w:r>
          </w:p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связанных с предоставлением услуг по вывозу жидких бытовых отходов и услуг бани</w:t>
            </w:r>
          </w:p>
        </w:tc>
        <w:tc>
          <w:tcPr>
            <w:tcW w:w="1292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процентов</w:t>
            </w:r>
          </w:p>
        </w:tc>
        <w:tc>
          <w:tcPr>
            <w:tcW w:w="1089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100</w:t>
            </w:r>
          </w:p>
        </w:tc>
        <w:tc>
          <w:tcPr>
            <w:tcW w:w="1089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100</w:t>
            </w:r>
          </w:p>
        </w:tc>
        <w:tc>
          <w:tcPr>
            <w:tcW w:w="1089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100</w:t>
            </w:r>
          </w:p>
        </w:tc>
      </w:tr>
      <w:tr w:rsidR="00803E20" w:rsidRPr="00803E20" w:rsidTr="00B17039">
        <w:tc>
          <w:tcPr>
            <w:tcW w:w="1054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2</w:t>
            </w:r>
          </w:p>
        </w:tc>
        <w:tc>
          <w:tcPr>
            <w:tcW w:w="3958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 xml:space="preserve">Уровень возмещения стоимости </w:t>
            </w:r>
          </w:p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 xml:space="preserve">предоставления услуг по холодному </w:t>
            </w:r>
          </w:p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 xml:space="preserve">водоснабжению, горячему </w:t>
            </w:r>
          </w:p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 xml:space="preserve">водоснабжению, водоотведению и </w:t>
            </w:r>
          </w:p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очистке сточных вод</w:t>
            </w:r>
          </w:p>
        </w:tc>
        <w:tc>
          <w:tcPr>
            <w:tcW w:w="1292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процентов</w:t>
            </w:r>
          </w:p>
        </w:tc>
        <w:tc>
          <w:tcPr>
            <w:tcW w:w="1089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100</w:t>
            </w:r>
          </w:p>
        </w:tc>
        <w:tc>
          <w:tcPr>
            <w:tcW w:w="1089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100</w:t>
            </w:r>
          </w:p>
        </w:tc>
        <w:tc>
          <w:tcPr>
            <w:tcW w:w="1089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100</w:t>
            </w:r>
          </w:p>
        </w:tc>
      </w:tr>
    </w:tbl>
    <w:p w:rsidR="00803E20" w:rsidRPr="00803E20" w:rsidRDefault="00803E20" w:rsidP="003B4D4B">
      <w:pPr>
        <w:pStyle w:val="Default"/>
        <w:numPr>
          <w:ilvl w:val="0"/>
          <w:numId w:val="5"/>
        </w:numPr>
        <w:ind w:left="0" w:hanging="11"/>
        <w:contextualSpacing/>
        <w:jc w:val="center"/>
        <w:rPr>
          <w:b/>
          <w:sz w:val="20"/>
          <w:szCs w:val="20"/>
        </w:rPr>
      </w:pPr>
      <w:r w:rsidRPr="00803E20">
        <w:rPr>
          <w:b/>
          <w:sz w:val="20"/>
          <w:szCs w:val="20"/>
        </w:rPr>
        <w:t>Мероприятия подпрограммы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lastRenderedPageBreak/>
        <w:t>Возмещение недополученных доходов юридических лиц и индивидуальных предпринимателей (исполнит</w:t>
      </w:r>
      <w:r w:rsidRPr="00803E20">
        <w:rPr>
          <w:sz w:val="20"/>
          <w:szCs w:val="20"/>
        </w:rPr>
        <w:t>е</w:t>
      </w:r>
      <w:r w:rsidRPr="00803E20">
        <w:rPr>
          <w:sz w:val="20"/>
          <w:szCs w:val="20"/>
        </w:rPr>
        <w:t>лей коммунальных услуг, ресурсоснабжающих организаций), предоставляющих коммунальные услуги по холодному водоснабжению, горячему водоснабжению, водоотведению и очистке сточных вод населению, в связи с приведением размера платы граждан за коммунальные услуги в соответствии с их предельными индексами роста вследствие гос</w:t>
      </w:r>
      <w:r w:rsidRPr="00803E20">
        <w:rPr>
          <w:sz w:val="20"/>
          <w:szCs w:val="20"/>
        </w:rPr>
        <w:t>у</w:t>
      </w:r>
      <w:r w:rsidRPr="00803E20">
        <w:rPr>
          <w:sz w:val="20"/>
          <w:szCs w:val="20"/>
        </w:rPr>
        <w:t>дарственного регулирования тарифов о за счет субвенций из областного бюджета.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 xml:space="preserve">Срок выполнения мероприятия – 2024-2026 годы. 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Ответственным исполнителем мероприятия является Администрация Плесского городского поселения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Возмещение недополученных доходов организациям,                             представляющим населению бытовые услуги населению Плесского городского поселения.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 xml:space="preserve">Срок выполнения мероприятия – 2024-2026 годы. 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Ответственным исполнителем мероприятия является Администрация Плесского городского поселения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Прочие работы в сфере коммунального хозяйства.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 xml:space="preserve">Срок выполнения мероприятия – 2024-2026 годы. 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Ответственным исполнителем мероприятия является Администрация Плесского городского поселения</w:t>
      </w:r>
    </w:p>
    <w:p w:rsidR="00076804" w:rsidRDefault="00803E20" w:rsidP="0007680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Актуализация схемы теплоснабжения Плесского городского поселения.</w:t>
      </w:r>
    </w:p>
    <w:p w:rsidR="00803E20" w:rsidRPr="00803E20" w:rsidRDefault="00803E20" w:rsidP="0007680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 xml:space="preserve">Срок выполнения мероприятия – 2024-2026 годы. </w:t>
      </w:r>
    </w:p>
    <w:p w:rsidR="00803E20" w:rsidRPr="00803E20" w:rsidRDefault="00803E20" w:rsidP="00803E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Ответственным исполнителем мероприятия является Администрация Плесского городского поселения.</w:t>
      </w:r>
    </w:p>
    <w:p w:rsidR="00803E20" w:rsidRPr="00076804" w:rsidRDefault="00803E20" w:rsidP="003B4D4B">
      <w:pPr>
        <w:pStyle w:val="Default"/>
        <w:numPr>
          <w:ilvl w:val="0"/>
          <w:numId w:val="5"/>
        </w:numPr>
        <w:contextualSpacing/>
        <w:jc w:val="center"/>
        <w:rPr>
          <w:sz w:val="20"/>
          <w:szCs w:val="20"/>
        </w:rPr>
      </w:pPr>
      <w:r w:rsidRPr="00076804">
        <w:rPr>
          <w:b/>
          <w:sz w:val="20"/>
          <w:szCs w:val="20"/>
        </w:rPr>
        <w:t>Ресурсное обеспечение мероприятий Подпрограммы</w:t>
      </w:r>
      <w:r w:rsidR="00076804">
        <w:rPr>
          <w:b/>
          <w:sz w:val="20"/>
          <w:szCs w:val="20"/>
        </w:rPr>
        <w:t xml:space="preserve"> </w:t>
      </w:r>
      <w:r w:rsidRPr="00076804">
        <w:rPr>
          <w:sz w:val="20"/>
          <w:szCs w:val="20"/>
        </w:rPr>
        <w:t>(руб.)</w:t>
      </w:r>
    </w:p>
    <w:tbl>
      <w:tblPr>
        <w:tblpPr w:leftFromText="180" w:rightFromText="180" w:vertAnchor="text" w:horzAnchor="margin" w:tblpY="244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3"/>
        <w:gridCol w:w="8"/>
        <w:gridCol w:w="3198"/>
        <w:gridCol w:w="2037"/>
        <w:gridCol w:w="1542"/>
        <w:gridCol w:w="1542"/>
        <w:gridCol w:w="1402"/>
      </w:tblGrid>
      <w:tr w:rsidR="00803E20" w:rsidRPr="00803E20" w:rsidTr="00076804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06" w:type="dxa"/>
            <w:gridSpan w:val="2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5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42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42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02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803E20" w:rsidRPr="00803E20" w:rsidTr="00076804">
        <w:trPr>
          <w:cantSplit/>
        </w:trPr>
        <w:tc>
          <w:tcPr>
            <w:tcW w:w="5576" w:type="dxa"/>
            <w:gridSpan w:val="4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277 000,00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0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803E20" w:rsidRPr="00803E20" w:rsidTr="00076804">
        <w:trPr>
          <w:cantSplit/>
        </w:trPr>
        <w:tc>
          <w:tcPr>
            <w:tcW w:w="5576" w:type="dxa"/>
            <w:gridSpan w:val="4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0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803E20" w:rsidRPr="00803E20" w:rsidTr="00076804">
        <w:trPr>
          <w:cantSplit/>
        </w:trPr>
        <w:tc>
          <w:tcPr>
            <w:tcW w:w="5576" w:type="dxa"/>
            <w:gridSpan w:val="4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42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2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02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03E20" w:rsidRPr="00803E20" w:rsidTr="00076804">
        <w:trPr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6" w:type="dxa"/>
            <w:gridSpan w:val="2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2035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Администрация Плесского городского поселения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0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803E20" w:rsidRPr="00803E20" w:rsidTr="00076804">
        <w:trPr>
          <w:cantSplit/>
        </w:trPr>
        <w:tc>
          <w:tcPr>
            <w:tcW w:w="5576" w:type="dxa"/>
            <w:gridSpan w:val="4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0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803E20" w:rsidRPr="00803E20" w:rsidTr="00076804">
        <w:trPr>
          <w:cantSplit/>
        </w:trPr>
        <w:tc>
          <w:tcPr>
            <w:tcW w:w="341" w:type="dxa"/>
            <w:gridSpan w:val="2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8" w:type="dxa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Возмещение недополученных д</w:t>
            </w:r>
            <w:r w:rsidRPr="00803E20">
              <w:rPr>
                <w:sz w:val="20"/>
                <w:szCs w:val="20"/>
              </w:rPr>
              <w:t>о</w:t>
            </w:r>
            <w:r w:rsidRPr="00803E20">
              <w:rPr>
                <w:sz w:val="20"/>
                <w:szCs w:val="20"/>
              </w:rPr>
              <w:t>ходов юридических лиц и индив</w:t>
            </w:r>
            <w:r w:rsidRPr="00803E20">
              <w:rPr>
                <w:sz w:val="20"/>
                <w:szCs w:val="20"/>
              </w:rPr>
              <w:t>и</w:t>
            </w:r>
            <w:r w:rsidRPr="00803E20">
              <w:rPr>
                <w:sz w:val="20"/>
                <w:szCs w:val="20"/>
              </w:rPr>
              <w:t>дуальных предпринимателей (и</w:t>
            </w:r>
            <w:r w:rsidRPr="00803E20">
              <w:rPr>
                <w:sz w:val="20"/>
                <w:szCs w:val="20"/>
              </w:rPr>
              <w:t>с</w:t>
            </w:r>
            <w:r w:rsidRPr="00803E20">
              <w:rPr>
                <w:sz w:val="20"/>
                <w:szCs w:val="20"/>
              </w:rPr>
              <w:t>полнителей коммунальных услуг, ресурсоснабжающих организаций), предоставляющих коммунальные услуги за счет субвенций из обл</w:t>
            </w:r>
            <w:r w:rsidRPr="00803E20">
              <w:rPr>
                <w:sz w:val="20"/>
                <w:szCs w:val="20"/>
              </w:rPr>
              <w:t>а</w:t>
            </w:r>
            <w:r w:rsidRPr="00803E20">
              <w:rPr>
                <w:sz w:val="20"/>
                <w:szCs w:val="20"/>
              </w:rPr>
              <w:t>стного бюджета.</w:t>
            </w:r>
          </w:p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Администрация Плесского городского поселения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3E20" w:rsidRPr="00803E20" w:rsidTr="00076804">
        <w:trPr>
          <w:cantSplit/>
        </w:trPr>
        <w:tc>
          <w:tcPr>
            <w:tcW w:w="5576" w:type="dxa"/>
            <w:gridSpan w:val="4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3E20" w:rsidRPr="00803E20" w:rsidTr="00076804">
        <w:trPr>
          <w:cantSplit/>
        </w:trPr>
        <w:tc>
          <w:tcPr>
            <w:tcW w:w="341" w:type="dxa"/>
            <w:gridSpan w:val="2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8" w:type="dxa"/>
          </w:tcPr>
          <w:p w:rsidR="00803E20" w:rsidRPr="00803E20" w:rsidRDefault="00803E20" w:rsidP="00803E20">
            <w:pPr>
              <w:pStyle w:val="Default"/>
              <w:contextualSpacing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Возмещение недополученных д</w:t>
            </w:r>
            <w:r w:rsidRPr="00803E20">
              <w:rPr>
                <w:sz w:val="20"/>
                <w:szCs w:val="20"/>
              </w:rPr>
              <w:t>о</w:t>
            </w:r>
            <w:r w:rsidRPr="00803E20">
              <w:rPr>
                <w:sz w:val="20"/>
                <w:szCs w:val="20"/>
              </w:rPr>
              <w:t>ходов организациям,                             представляющим населению быт</w:t>
            </w:r>
            <w:r w:rsidRPr="00803E20">
              <w:rPr>
                <w:sz w:val="20"/>
                <w:szCs w:val="20"/>
              </w:rPr>
              <w:t>о</w:t>
            </w:r>
            <w:r w:rsidRPr="00803E20">
              <w:rPr>
                <w:sz w:val="20"/>
                <w:szCs w:val="20"/>
              </w:rPr>
              <w:t>вые услуги населению Плесского городского поселения.</w:t>
            </w:r>
          </w:p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Администрация Плесского городского поселения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3E20" w:rsidRPr="00803E20" w:rsidTr="00076804">
        <w:trPr>
          <w:cantSplit/>
        </w:trPr>
        <w:tc>
          <w:tcPr>
            <w:tcW w:w="5576" w:type="dxa"/>
            <w:gridSpan w:val="4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3E20" w:rsidRPr="00803E20" w:rsidTr="00076804">
        <w:trPr>
          <w:cantSplit/>
        </w:trPr>
        <w:tc>
          <w:tcPr>
            <w:tcW w:w="341" w:type="dxa"/>
            <w:gridSpan w:val="2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8" w:type="dxa"/>
          </w:tcPr>
          <w:p w:rsidR="00803E20" w:rsidRPr="00803E20" w:rsidRDefault="00803E20" w:rsidP="00803E2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Актуализация схемы теплоснабж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ния Плесского городского посел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Администрация Плесского городского поселения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40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27 000,00</w:t>
            </w:r>
          </w:p>
        </w:tc>
      </w:tr>
      <w:tr w:rsidR="00803E20" w:rsidRPr="00803E20" w:rsidTr="00076804">
        <w:trPr>
          <w:cantSplit/>
        </w:trPr>
        <w:tc>
          <w:tcPr>
            <w:tcW w:w="5576" w:type="dxa"/>
            <w:gridSpan w:val="4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54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402" w:type="dxa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27 000,00</w:t>
            </w:r>
          </w:p>
        </w:tc>
      </w:tr>
    </w:tbl>
    <w:p w:rsidR="00803E20" w:rsidRPr="00803E20" w:rsidRDefault="00803E20" w:rsidP="00803E20">
      <w:pPr>
        <w:pStyle w:val="Pro-Gramma"/>
        <w:ind w:firstLine="0"/>
        <w:contextualSpacing/>
        <w:rPr>
          <w:b/>
          <w:sz w:val="20"/>
          <w:szCs w:val="20"/>
        </w:rPr>
      </w:pPr>
    </w:p>
    <w:p w:rsidR="00803E20" w:rsidRPr="00803E20" w:rsidRDefault="00803E20" w:rsidP="00803E20">
      <w:pPr>
        <w:pStyle w:val="Default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&lt;*&gt; - Реализация подпрограммы предусматривает привлечение софинансирования за счет средств областного бюдж</w:t>
      </w:r>
      <w:r w:rsidRPr="00803E20">
        <w:rPr>
          <w:sz w:val="20"/>
          <w:szCs w:val="20"/>
        </w:rPr>
        <w:t>е</w:t>
      </w:r>
      <w:r w:rsidRPr="00803E20">
        <w:rPr>
          <w:sz w:val="20"/>
          <w:szCs w:val="20"/>
        </w:rPr>
        <w:t>та и бюджета Плесского городского поселения, объемы которых могут быть уточнены в настоящей таблице после у</w:t>
      </w:r>
      <w:r w:rsidRPr="00803E20">
        <w:rPr>
          <w:sz w:val="20"/>
          <w:szCs w:val="20"/>
        </w:rPr>
        <w:t>т</w:t>
      </w:r>
      <w:r w:rsidRPr="00803E20">
        <w:rPr>
          <w:sz w:val="20"/>
          <w:szCs w:val="20"/>
        </w:rPr>
        <w:t>верждения соответствующих субсидий из областного бюдж</w:t>
      </w:r>
      <w:r w:rsidR="00076804">
        <w:rPr>
          <w:sz w:val="20"/>
          <w:szCs w:val="20"/>
        </w:rPr>
        <w:t>ета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contextualSpacing/>
        <w:rPr>
          <w:rStyle w:val="af9"/>
          <w:b w:val="0"/>
          <w:sz w:val="20"/>
          <w:szCs w:val="20"/>
        </w:rPr>
      </w:pPr>
    </w:p>
    <w:p w:rsidR="00803E20" w:rsidRPr="00803E20" w:rsidRDefault="00803E20" w:rsidP="00803E20">
      <w:pPr>
        <w:pStyle w:val="Default"/>
        <w:contextualSpacing/>
        <w:jc w:val="right"/>
        <w:rPr>
          <w:rStyle w:val="af9"/>
          <w:b w:val="0"/>
          <w:sz w:val="20"/>
          <w:szCs w:val="20"/>
        </w:rPr>
      </w:pPr>
      <w:r w:rsidRPr="00803E20">
        <w:rPr>
          <w:sz w:val="20"/>
          <w:szCs w:val="20"/>
        </w:rPr>
        <w:t>Приложение № 3</w:t>
      </w:r>
      <w:r w:rsidR="00076804">
        <w:rPr>
          <w:sz w:val="20"/>
          <w:szCs w:val="20"/>
        </w:rPr>
        <w:t xml:space="preserve"> </w:t>
      </w:r>
      <w:r w:rsidRPr="00803E20">
        <w:rPr>
          <w:sz w:val="20"/>
          <w:szCs w:val="20"/>
        </w:rPr>
        <w:t xml:space="preserve">к </w:t>
      </w:r>
      <w:r w:rsidRPr="00803E20">
        <w:rPr>
          <w:rStyle w:val="af9"/>
          <w:sz w:val="20"/>
          <w:szCs w:val="20"/>
        </w:rPr>
        <w:t>Муниципальной программе</w:t>
      </w:r>
    </w:p>
    <w:p w:rsidR="00803E20" w:rsidRPr="00803E20" w:rsidRDefault="00803E20" w:rsidP="00803E20">
      <w:pPr>
        <w:pStyle w:val="Default"/>
        <w:contextualSpacing/>
        <w:jc w:val="right"/>
        <w:rPr>
          <w:kern w:val="2"/>
          <w:sz w:val="20"/>
          <w:szCs w:val="20"/>
        </w:rPr>
      </w:pPr>
      <w:r w:rsidRPr="00803E20">
        <w:rPr>
          <w:rStyle w:val="af9"/>
          <w:sz w:val="20"/>
          <w:szCs w:val="20"/>
        </w:rPr>
        <w:t xml:space="preserve"> «</w:t>
      </w:r>
      <w:r w:rsidRPr="00803E20">
        <w:rPr>
          <w:kern w:val="2"/>
          <w:sz w:val="20"/>
          <w:szCs w:val="20"/>
        </w:rPr>
        <w:t>Обеспечение качественными жилищно-коммунальными</w:t>
      </w:r>
    </w:p>
    <w:p w:rsidR="00803E20" w:rsidRPr="00803E20" w:rsidRDefault="00803E20" w:rsidP="00803E20">
      <w:pPr>
        <w:pStyle w:val="Default"/>
        <w:contextualSpacing/>
        <w:jc w:val="right"/>
        <w:rPr>
          <w:rStyle w:val="af9"/>
          <w:b w:val="0"/>
          <w:sz w:val="20"/>
          <w:szCs w:val="20"/>
        </w:rPr>
      </w:pPr>
      <w:r w:rsidRPr="00803E20">
        <w:rPr>
          <w:kern w:val="2"/>
          <w:sz w:val="20"/>
          <w:szCs w:val="20"/>
        </w:rPr>
        <w:t xml:space="preserve">услугами населения </w:t>
      </w:r>
      <w:r w:rsidRPr="00803E20">
        <w:rPr>
          <w:rStyle w:val="af9"/>
          <w:sz w:val="20"/>
          <w:szCs w:val="20"/>
        </w:rPr>
        <w:t>Плесского городского поселения»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contextualSpacing/>
        <w:jc w:val="center"/>
        <w:rPr>
          <w:rStyle w:val="af9"/>
          <w:color w:val="000000"/>
          <w:sz w:val="20"/>
          <w:szCs w:val="20"/>
        </w:rPr>
      </w:pPr>
      <w:r w:rsidRPr="00803E20">
        <w:rPr>
          <w:rStyle w:val="af9"/>
          <w:sz w:val="20"/>
          <w:szCs w:val="20"/>
        </w:rPr>
        <w:t xml:space="preserve">Подпрограмма </w:t>
      </w:r>
      <w:r w:rsidRPr="00803E20">
        <w:rPr>
          <w:rStyle w:val="af9"/>
          <w:color w:val="000000"/>
          <w:sz w:val="20"/>
          <w:szCs w:val="20"/>
        </w:rPr>
        <w:t xml:space="preserve">«Текущее содержание инженерной защиты 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contextualSpacing/>
        <w:jc w:val="center"/>
        <w:rPr>
          <w:rStyle w:val="af9"/>
          <w:color w:val="000000"/>
          <w:sz w:val="20"/>
          <w:szCs w:val="20"/>
        </w:rPr>
      </w:pPr>
      <w:r w:rsidRPr="00803E20">
        <w:rPr>
          <w:rStyle w:val="af9"/>
          <w:color w:val="000000"/>
          <w:sz w:val="20"/>
          <w:szCs w:val="20"/>
        </w:rPr>
        <w:t>(дамбы, дренажной системы, водоперекачивающие станции)»</w:t>
      </w:r>
    </w:p>
    <w:p w:rsidR="00803E20" w:rsidRPr="00803E20" w:rsidRDefault="00803E20" w:rsidP="003B4D4B">
      <w:pPr>
        <w:pStyle w:val="Default"/>
        <w:numPr>
          <w:ilvl w:val="0"/>
          <w:numId w:val="6"/>
        </w:numPr>
        <w:contextualSpacing/>
        <w:jc w:val="center"/>
        <w:rPr>
          <w:b/>
          <w:sz w:val="20"/>
          <w:szCs w:val="20"/>
        </w:rPr>
      </w:pPr>
      <w:r w:rsidRPr="00803E20">
        <w:rPr>
          <w:b/>
          <w:sz w:val="20"/>
          <w:szCs w:val="20"/>
        </w:rPr>
        <w:t>Паспорт подпрограммы</w:t>
      </w:r>
    </w:p>
    <w:tbl>
      <w:tblPr>
        <w:tblW w:w="10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7441"/>
      </w:tblGrid>
      <w:tr w:rsidR="00803E20" w:rsidRPr="00803E20" w:rsidTr="00076804">
        <w:trPr>
          <w:trHeight w:val="556"/>
        </w:trPr>
        <w:tc>
          <w:tcPr>
            <w:tcW w:w="3006" w:type="dxa"/>
            <w:shd w:val="clear" w:color="auto" w:fill="auto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441" w:type="dxa"/>
            <w:shd w:val="clear" w:color="auto" w:fill="auto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rStyle w:val="af9"/>
                <w:sz w:val="20"/>
                <w:szCs w:val="20"/>
              </w:rPr>
              <w:t>Текущее содержание инженерной защиты (дамбы, дренажной системы, вод</w:t>
            </w:r>
            <w:r w:rsidRPr="00803E20">
              <w:rPr>
                <w:rStyle w:val="af9"/>
                <w:sz w:val="20"/>
                <w:szCs w:val="20"/>
              </w:rPr>
              <w:t>о</w:t>
            </w:r>
            <w:r w:rsidRPr="00803E20">
              <w:rPr>
                <w:rStyle w:val="af9"/>
                <w:sz w:val="20"/>
                <w:szCs w:val="20"/>
              </w:rPr>
              <w:t>перекачивающие станции)</w:t>
            </w:r>
          </w:p>
        </w:tc>
      </w:tr>
      <w:tr w:rsidR="00803E20" w:rsidRPr="00803E20" w:rsidTr="00076804">
        <w:trPr>
          <w:trHeight w:val="211"/>
        </w:trPr>
        <w:tc>
          <w:tcPr>
            <w:tcW w:w="3006" w:type="dxa"/>
            <w:shd w:val="clear" w:color="auto" w:fill="auto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Срокреализации Подпрограммы</w:t>
            </w:r>
          </w:p>
        </w:tc>
        <w:tc>
          <w:tcPr>
            <w:tcW w:w="7441" w:type="dxa"/>
            <w:shd w:val="clear" w:color="auto" w:fill="auto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2024-2026 годы</w:t>
            </w:r>
          </w:p>
        </w:tc>
      </w:tr>
      <w:tr w:rsidR="00803E20" w:rsidRPr="00803E20" w:rsidTr="00076804">
        <w:trPr>
          <w:trHeight w:val="257"/>
        </w:trPr>
        <w:tc>
          <w:tcPr>
            <w:tcW w:w="3006" w:type="dxa"/>
            <w:shd w:val="clear" w:color="auto" w:fill="auto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lastRenderedPageBreak/>
              <w:t>Исполнители Подпрограммы</w:t>
            </w:r>
          </w:p>
        </w:tc>
        <w:tc>
          <w:tcPr>
            <w:tcW w:w="7441" w:type="dxa"/>
            <w:shd w:val="clear" w:color="auto" w:fill="auto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Администрация Плесского городского поселения</w:t>
            </w:r>
          </w:p>
        </w:tc>
      </w:tr>
      <w:tr w:rsidR="00803E20" w:rsidRPr="00803E20" w:rsidTr="00076804">
        <w:trPr>
          <w:trHeight w:val="1111"/>
        </w:trPr>
        <w:tc>
          <w:tcPr>
            <w:tcW w:w="3006" w:type="dxa"/>
            <w:shd w:val="clear" w:color="auto" w:fill="auto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Объем</w:t>
            </w:r>
            <w:r w:rsidR="00076804">
              <w:rPr>
                <w:sz w:val="20"/>
                <w:szCs w:val="20"/>
              </w:rPr>
              <w:t xml:space="preserve"> </w:t>
            </w:r>
            <w:r w:rsidRPr="00803E20">
              <w:rPr>
                <w:sz w:val="20"/>
                <w:szCs w:val="20"/>
              </w:rPr>
              <w:t>ресурсного обеспечения Подпрограммы</w:t>
            </w:r>
          </w:p>
        </w:tc>
        <w:tc>
          <w:tcPr>
            <w:tcW w:w="7441" w:type="dxa"/>
            <w:shd w:val="clear" w:color="auto" w:fill="auto"/>
          </w:tcPr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 объем бюджетных ассигнований: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2024 год</w:t>
            </w: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3 105 896,61</w:t>
            </w: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руб.,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 - 155 294,83 руб.,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 – 2 950 601,78 руб.,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2025 год</w:t>
            </w: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3 127 031,71</w:t>
            </w: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руб.,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 - 156 351,59 руб.,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 – 2 970 680,12 руб.,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2026 год</w:t>
            </w: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3 127 031,71</w:t>
            </w: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 - 156 351,59 руб.,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 – 2 970 680,12 руб.,</w:t>
            </w:r>
          </w:p>
        </w:tc>
      </w:tr>
    </w:tbl>
    <w:p w:rsidR="00803E20" w:rsidRPr="00803E20" w:rsidRDefault="00803E20" w:rsidP="00803E2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3E20">
        <w:rPr>
          <w:rFonts w:ascii="Times New Roman" w:hAnsi="Times New Roman" w:cs="Times New Roman"/>
          <w:b/>
          <w:color w:val="000000"/>
          <w:sz w:val="20"/>
          <w:szCs w:val="20"/>
        </w:rPr>
        <w:t>2. Мероприятия подпрограммы</w:t>
      </w:r>
    </w:p>
    <w:p w:rsidR="00803E20" w:rsidRPr="00803E20" w:rsidRDefault="00803E20" w:rsidP="00803E20">
      <w:pPr>
        <w:pStyle w:val="Default"/>
        <w:ind w:left="-142" w:firstLine="993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1) Субсидии бюджетам муниципальных образований Ивановской области на текущее содержание инжене</w:t>
      </w:r>
      <w:r w:rsidRPr="00803E20">
        <w:rPr>
          <w:sz w:val="20"/>
          <w:szCs w:val="20"/>
        </w:rPr>
        <w:t>р</w:t>
      </w:r>
      <w:r w:rsidRPr="00803E20">
        <w:rPr>
          <w:sz w:val="20"/>
          <w:szCs w:val="20"/>
        </w:rPr>
        <w:t>ной защиты (дамба, дренажные системы, водоперекачивающие станции).</w:t>
      </w:r>
    </w:p>
    <w:p w:rsidR="00803E20" w:rsidRPr="00803E20" w:rsidRDefault="00803E20" w:rsidP="00803E20">
      <w:pPr>
        <w:pStyle w:val="Default"/>
        <w:ind w:left="-142" w:firstLine="993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 xml:space="preserve">Срок выполнения мероприятия – 2024-2026 годы. </w:t>
      </w:r>
    </w:p>
    <w:p w:rsidR="00803E20" w:rsidRPr="00803E20" w:rsidRDefault="00803E20" w:rsidP="00803E20">
      <w:pPr>
        <w:pStyle w:val="Default"/>
        <w:ind w:left="-142" w:firstLine="993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Ответственным исполнителем мероприятия является Администрация Плесского городского поселения.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В рамках подпрограммы «</w:t>
      </w:r>
      <w:r w:rsidRPr="00803E20">
        <w:rPr>
          <w:rStyle w:val="af9"/>
          <w:color w:val="000000"/>
          <w:sz w:val="20"/>
          <w:szCs w:val="20"/>
        </w:rPr>
        <w:t>Текущее содержание инженерной защиты (дамбы, дренажной системы, вод</w:t>
      </w:r>
      <w:r w:rsidRPr="00803E20">
        <w:rPr>
          <w:rStyle w:val="af9"/>
          <w:color w:val="000000"/>
          <w:sz w:val="20"/>
          <w:szCs w:val="20"/>
        </w:rPr>
        <w:t>о</w:t>
      </w:r>
      <w:r w:rsidRPr="00803E20">
        <w:rPr>
          <w:rStyle w:val="af9"/>
          <w:color w:val="000000"/>
          <w:sz w:val="20"/>
          <w:szCs w:val="20"/>
        </w:rPr>
        <w:t>перекачивающие станции)</w:t>
      </w:r>
      <w:r w:rsidRPr="00803E20">
        <w:rPr>
          <w:sz w:val="20"/>
          <w:szCs w:val="20"/>
        </w:rPr>
        <w:t>» проводятся следующие мероприятия: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1. Обслуживание и ремонт дренажных колодцев.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2. Прочистка и промывка дренажной системы.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3. Обслуживание и ремонт водоперекачивающих станций;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4. Обслуживание гидротехнического сооружения (плотины) на              р. Шохонка.</w:t>
      </w:r>
    </w:p>
    <w:p w:rsidR="00803E20" w:rsidRPr="00803E20" w:rsidRDefault="00803E20" w:rsidP="00803E20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3E20">
        <w:rPr>
          <w:rFonts w:ascii="Times New Roman" w:hAnsi="Times New Roman" w:cs="Times New Roman"/>
          <w:sz w:val="20"/>
          <w:szCs w:val="20"/>
        </w:rPr>
        <w:t>Задачей</w:t>
      </w:r>
      <w:r w:rsidRPr="00803E20">
        <w:rPr>
          <w:rFonts w:ascii="Times New Roman" w:hAnsi="Times New Roman" w:cs="Times New Roman"/>
          <w:sz w:val="20"/>
          <w:szCs w:val="20"/>
        </w:rPr>
        <w:tab/>
        <w:t xml:space="preserve"> подпрограммы «</w:t>
      </w:r>
      <w:r w:rsidRPr="00803E20">
        <w:rPr>
          <w:rStyle w:val="af9"/>
          <w:rFonts w:ascii="Times New Roman" w:hAnsi="Times New Roman" w:cs="Times New Roman"/>
          <w:color w:val="000000"/>
          <w:sz w:val="20"/>
          <w:szCs w:val="20"/>
        </w:rPr>
        <w:t>Текущее содержание инженерной защиты (дамбы, дренажной системы, водоперекачивающие станции)</w:t>
      </w:r>
      <w:r w:rsidRPr="00803E20">
        <w:rPr>
          <w:rFonts w:ascii="Times New Roman" w:hAnsi="Times New Roman" w:cs="Times New Roman"/>
          <w:sz w:val="20"/>
          <w:szCs w:val="20"/>
        </w:rPr>
        <w:t>»</w:t>
      </w:r>
      <w:r w:rsidRPr="00803E20">
        <w:rPr>
          <w:rFonts w:ascii="Times New Roman" w:hAnsi="Times New Roman" w:cs="Times New Roman"/>
          <w:color w:val="000000"/>
          <w:sz w:val="20"/>
          <w:szCs w:val="20"/>
        </w:rPr>
        <w:t xml:space="preserve"> является внедрение современных технологий. Это позволит увеличить надежность работы объектов коммунальной инфраструктуры, максимально сократить их износ.</w:t>
      </w:r>
    </w:p>
    <w:p w:rsidR="00803E20" w:rsidRPr="00803E20" w:rsidRDefault="00803E20" w:rsidP="00076804">
      <w:pPr>
        <w:pStyle w:val="Pro-Gramma"/>
        <w:ind w:firstLine="0"/>
        <w:contextualSpacing/>
        <w:jc w:val="center"/>
        <w:rPr>
          <w:sz w:val="20"/>
          <w:szCs w:val="20"/>
        </w:rPr>
      </w:pPr>
      <w:r w:rsidRPr="00803E20">
        <w:rPr>
          <w:b/>
          <w:sz w:val="20"/>
          <w:szCs w:val="20"/>
        </w:rPr>
        <w:t>3. Ресурсное обеспечение мероприятий Подпрограммы</w:t>
      </w:r>
      <w:r w:rsidRPr="00803E20">
        <w:rPr>
          <w:sz w:val="20"/>
          <w:szCs w:val="20"/>
        </w:rPr>
        <w:t>(руб.)</w:t>
      </w:r>
    </w:p>
    <w:p w:rsidR="00803E20" w:rsidRPr="00803E20" w:rsidRDefault="00803E20" w:rsidP="00803E20">
      <w:pPr>
        <w:pStyle w:val="Pro-Gramma"/>
        <w:ind w:firstLine="0"/>
        <w:contextualSpacing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-45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3"/>
        <w:gridCol w:w="3773"/>
        <w:gridCol w:w="1701"/>
        <w:gridCol w:w="11"/>
        <w:gridCol w:w="1548"/>
        <w:gridCol w:w="11"/>
        <w:gridCol w:w="1548"/>
        <w:gridCol w:w="11"/>
        <w:gridCol w:w="1407"/>
        <w:gridCol w:w="11"/>
      </w:tblGrid>
      <w:tr w:rsidR="00803E20" w:rsidRPr="00803E20" w:rsidTr="00076804">
        <w:trPr>
          <w:gridAfter w:val="1"/>
          <w:wAfter w:w="11" w:type="dxa"/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73" w:type="dxa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gridSpan w:val="2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gridSpan w:val="2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gridSpan w:val="2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803E20" w:rsidRPr="00803E20" w:rsidTr="00076804">
        <w:trPr>
          <w:cantSplit/>
        </w:trPr>
        <w:tc>
          <w:tcPr>
            <w:tcW w:w="5818" w:type="dxa"/>
            <w:gridSpan w:val="4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59" w:type="dxa"/>
            <w:gridSpan w:val="2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3 105 896,61</w:t>
            </w:r>
          </w:p>
        </w:tc>
        <w:tc>
          <w:tcPr>
            <w:tcW w:w="1559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3 127 031,71</w:t>
            </w:r>
          </w:p>
        </w:tc>
        <w:tc>
          <w:tcPr>
            <w:tcW w:w="1418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3 127 031,71</w:t>
            </w:r>
          </w:p>
        </w:tc>
      </w:tr>
      <w:tr w:rsidR="00803E20" w:rsidRPr="00803E20" w:rsidTr="00076804">
        <w:trPr>
          <w:cantSplit/>
        </w:trPr>
        <w:tc>
          <w:tcPr>
            <w:tcW w:w="5818" w:type="dxa"/>
            <w:gridSpan w:val="4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559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155 294,83</w:t>
            </w:r>
          </w:p>
        </w:tc>
        <w:tc>
          <w:tcPr>
            <w:tcW w:w="1559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156 351,59</w:t>
            </w:r>
          </w:p>
        </w:tc>
        <w:tc>
          <w:tcPr>
            <w:tcW w:w="1418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156 351,59</w:t>
            </w:r>
          </w:p>
        </w:tc>
      </w:tr>
      <w:tr w:rsidR="00803E20" w:rsidRPr="00803E20" w:rsidTr="00076804">
        <w:trPr>
          <w:cantSplit/>
        </w:trPr>
        <w:tc>
          <w:tcPr>
            <w:tcW w:w="5818" w:type="dxa"/>
            <w:gridSpan w:val="4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gridSpan w:val="2"/>
          </w:tcPr>
          <w:p w:rsidR="00803E20" w:rsidRPr="00803E20" w:rsidRDefault="00803E20" w:rsidP="00803E20">
            <w:pPr>
              <w:pStyle w:val="Pro-Tab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2 950 601,78*</w:t>
            </w:r>
          </w:p>
        </w:tc>
        <w:tc>
          <w:tcPr>
            <w:tcW w:w="1559" w:type="dxa"/>
            <w:gridSpan w:val="2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2 970 680,12*</w:t>
            </w:r>
          </w:p>
        </w:tc>
        <w:tc>
          <w:tcPr>
            <w:tcW w:w="1418" w:type="dxa"/>
            <w:gridSpan w:val="2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2 970 680,12*</w:t>
            </w:r>
          </w:p>
        </w:tc>
      </w:tr>
      <w:tr w:rsidR="00803E20" w:rsidRPr="00803E20" w:rsidTr="00076804">
        <w:trPr>
          <w:gridAfter w:val="1"/>
          <w:wAfter w:w="11" w:type="dxa"/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3" w:type="dxa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Субсидии бюджетам муниципальных о</w:t>
            </w:r>
            <w:r w:rsidRPr="00803E20">
              <w:rPr>
                <w:sz w:val="20"/>
                <w:szCs w:val="20"/>
              </w:rPr>
              <w:t>б</w:t>
            </w:r>
            <w:r w:rsidRPr="00803E20">
              <w:rPr>
                <w:sz w:val="20"/>
                <w:szCs w:val="20"/>
              </w:rPr>
              <w:t>разований Ивановской области на тек</w:t>
            </w:r>
            <w:r w:rsidRPr="00803E20">
              <w:rPr>
                <w:sz w:val="20"/>
                <w:szCs w:val="20"/>
              </w:rPr>
              <w:t>у</w:t>
            </w:r>
            <w:r w:rsidRPr="00803E20">
              <w:rPr>
                <w:sz w:val="20"/>
                <w:szCs w:val="20"/>
              </w:rPr>
              <w:t>щее содержание инженерной защиты (дамба, дренажные системы, водоперек</w:t>
            </w:r>
            <w:r w:rsidRPr="00803E20">
              <w:rPr>
                <w:sz w:val="20"/>
                <w:szCs w:val="20"/>
              </w:rPr>
              <w:t>а</w:t>
            </w:r>
            <w:r w:rsidRPr="00803E20">
              <w:rPr>
                <w:sz w:val="20"/>
                <w:szCs w:val="20"/>
              </w:rPr>
              <w:t>чивающие станции)</w:t>
            </w:r>
          </w:p>
        </w:tc>
        <w:tc>
          <w:tcPr>
            <w:tcW w:w="1701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Плесского горо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</w:p>
        </w:tc>
        <w:tc>
          <w:tcPr>
            <w:tcW w:w="1559" w:type="dxa"/>
            <w:gridSpan w:val="2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3 105 896,61</w:t>
            </w:r>
          </w:p>
        </w:tc>
        <w:tc>
          <w:tcPr>
            <w:tcW w:w="1559" w:type="dxa"/>
            <w:gridSpan w:val="2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3 127 031,71</w:t>
            </w:r>
          </w:p>
        </w:tc>
        <w:tc>
          <w:tcPr>
            <w:tcW w:w="1418" w:type="dxa"/>
            <w:gridSpan w:val="2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3 127 031,71</w:t>
            </w:r>
          </w:p>
        </w:tc>
      </w:tr>
    </w:tbl>
    <w:p w:rsidR="00803E20" w:rsidRPr="00803E20" w:rsidRDefault="00803E20" w:rsidP="00803E20">
      <w:pPr>
        <w:pStyle w:val="Default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&lt;*&gt; - Реализация подпрограммы предусматривает привлечение софинансирования за счет средств областного бюдж</w:t>
      </w:r>
      <w:r w:rsidRPr="00803E20">
        <w:rPr>
          <w:sz w:val="20"/>
          <w:szCs w:val="20"/>
        </w:rPr>
        <w:t>е</w:t>
      </w:r>
      <w:r w:rsidRPr="00803E20">
        <w:rPr>
          <w:sz w:val="20"/>
          <w:szCs w:val="20"/>
        </w:rPr>
        <w:t>та и бюджета Плесского городского поселения, объемы которых могут быть уточнены в настоящей таблице после у</w:t>
      </w:r>
      <w:r w:rsidRPr="00803E20">
        <w:rPr>
          <w:sz w:val="20"/>
          <w:szCs w:val="20"/>
        </w:rPr>
        <w:t>т</w:t>
      </w:r>
      <w:r w:rsidRPr="00803E20">
        <w:rPr>
          <w:sz w:val="20"/>
          <w:szCs w:val="20"/>
        </w:rPr>
        <w:t>верждения соответствующих субсидий из областного бюдж</w:t>
      </w:r>
      <w:r w:rsidR="00076804">
        <w:rPr>
          <w:sz w:val="20"/>
          <w:szCs w:val="20"/>
        </w:rPr>
        <w:t>ета.</w:t>
      </w:r>
    </w:p>
    <w:p w:rsidR="00803E20" w:rsidRPr="00803E20" w:rsidRDefault="00803E20" w:rsidP="00803E20">
      <w:pPr>
        <w:pStyle w:val="Default"/>
        <w:contextualSpacing/>
        <w:jc w:val="right"/>
        <w:rPr>
          <w:rStyle w:val="af9"/>
          <w:b w:val="0"/>
          <w:sz w:val="20"/>
          <w:szCs w:val="20"/>
        </w:rPr>
      </w:pPr>
      <w:r w:rsidRPr="00803E20">
        <w:rPr>
          <w:sz w:val="20"/>
          <w:szCs w:val="20"/>
        </w:rPr>
        <w:t>Приложение № 4</w:t>
      </w:r>
      <w:r w:rsidR="00076804">
        <w:rPr>
          <w:sz w:val="20"/>
          <w:szCs w:val="20"/>
        </w:rPr>
        <w:t xml:space="preserve"> </w:t>
      </w:r>
      <w:r w:rsidRPr="00803E20">
        <w:rPr>
          <w:sz w:val="20"/>
          <w:szCs w:val="20"/>
        </w:rPr>
        <w:t xml:space="preserve">к </w:t>
      </w:r>
      <w:r w:rsidRPr="00803E20">
        <w:rPr>
          <w:rStyle w:val="af9"/>
          <w:sz w:val="20"/>
          <w:szCs w:val="20"/>
        </w:rPr>
        <w:t>Муниципальной программе</w:t>
      </w:r>
    </w:p>
    <w:p w:rsidR="00803E20" w:rsidRPr="00803E20" w:rsidRDefault="00803E20" w:rsidP="00803E20">
      <w:pPr>
        <w:pStyle w:val="Default"/>
        <w:contextualSpacing/>
        <w:jc w:val="right"/>
        <w:rPr>
          <w:kern w:val="2"/>
          <w:sz w:val="20"/>
          <w:szCs w:val="20"/>
        </w:rPr>
      </w:pPr>
      <w:r w:rsidRPr="00803E20">
        <w:rPr>
          <w:rStyle w:val="af9"/>
          <w:sz w:val="20"/>
          <w:szCs w:val="20"/>
        </w:rPr>
        <w:t xml:space="preserve"> «</w:t>
      </w:r>
      <w:r w:rsidRPr="00803E20">
        <w:rPr>
          <w:kern w:val="2"/>
          <w:sz w:val="20"/>
          <w:szCs w:val="20"/>
        </w:rPr>
        <w:t>Обеспечение качественными жилищно-коммунальными</w:t>
      </w:r>
    </w:p>
    <w:p w:rsidR="00803E20" w:rsidRPr="00803E20" w:rsidRDefault="00803E20" w:rsidP="00803E20">
      <w:pPr>
        <w:pStyle w:val="Default"/>
        <w:contextualSpacing/>
        <w:jc w:val="right"/>
        <w:rPr>
          <w:rStyle w:val="af9"/>
          <w:b w:val="0"/>
          <w:sz w:val="20"/>
          <w:szCs w:val="20"/>
        </w:rPr>
      </w:pPr>
      <w:r w:rsidRPr="00803E20">
        <w:rPr>
          <w:kern w:val="2"/>
          <w:sz w:val="20"/>
          <w:szCs w:val="20"/>
        </w:rPr>
        <w:t xml:space="preserve">услугами населения </w:t>
      </w:r>
      <w:r w:rsidRPr="00803E20">
        <w:rPr>
          <w:rStyle w:val="af9"/>
          <w:sz w:val="20"/>
          <w:szCs w:val="20"/>
        </w:rPr>
        <w:t>Плесского городского поселения»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contextualSpacing/>
        <w:jc w:val="center"/>
        <w:rPr>
          <w:rStyle w:val="af9"/>
          <w:color w:val="000000"/>
          <w:sz w:val="20"/>
          <w:szCs w:val="20"/>
        </w:rPr>
      </w:pPr>
      <w:r w:rsidRPr="00803E20">
        <w:rPr>
          <w:rStyle w:val="af9"/>
          <w:sz w:val="20"/>
          <w:szCs w:val="20"/>
        </w:rPr>
        <w:t xml:space="preserve">Подпрограмма </w:t>
      </w:r>
      <w:r w:rsidRPr="00803E20">
        <w:rPr>
          <w:rStyle w:val="af9"/>
          <w:color w:val="000000"/>
          <w:sz w:val="20"/>
          <w:szCs w:val="20"/>
        </w:rPr>
        <w:t>«Газификация населенных пунктов»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contextualSpacing/>
        <w:jc w:val="center"/>
        <w:rPr>
          <w:rStyle w:val="af9"/>
          <w:color w:val="000000"/>
          <w:sz w:val="20"/>
          <w:szCs w:val="20"/>
        </w:rPr>
      </w:pPr>
      <w:r w:rsidRPr="00803E20">
        <w:rPr>
          <w:rStyle w:val="af9"/>
          <w:color w:val="000000"/>
          <w:sz w:val="20"/>
          <w:szCs w:val="20"/>
        </w:rPr>
        <w:t>1. Паспорт подпрограммы</w:t>
      </w:r>
    </w:p>
    <w:tbl>
      <w:tblPr>
        <w:tblW w:w="10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7441"/>
      </w:tblGrid>
      <w:tr w:rsidR="00803E20" w:rsidRPr="00803E20" w:rsidTr="00076804">
        <w:trPr>
          <w:trHeight w:val="253"/>
        </w:trPr>
        <w:tc>
          <w:tcPr>
            <w:tcW w:w="3148" w:type="dxa"/>
            <w:shd w:val="clear" w:color="auto" w:fill="auto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Наименование</w:t>
            </w:r>
            <w:r w:rsidR="00076804">
              <w:rPr>
                <w:sz w:val="20"/>
                <w:szCs w:val="20"/>
              </w:rPr>
              <w:t xml:space="preserve"> </w:t>
            </w:r>
            <w:r w:rsidRPr="00803E20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441" w:type="dxa"/>
            <w:shd w:val="clear" w:color="auto" w:fill="auto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rStyle w:val="af9"/>
                <w:sz w:val="20"/>
                <w:szCs w:val="20"/>
              </w:rPr>
              <w:t>Газификация населенных пунктов</w:t>
            </w:r>
          </w:p>
        </w:tc>
      </w:tr>
      <w:tr w:rsidR="00803E20" w:rsidRPr="00803E20" w:rsidTr="00076804">
        <w:trPr>
          <w:trHeight w:val="257"/>
        </w:trPr>
        <w:tc>
          <w:tcPr>
            <w:tcW w:w="3148" w:type="dxa"/>
            <w:shd w:val="clear" w:color="auto" w:fill="auto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Срок</w:t>
            </w:r>
            <w:r w:rsidR="00076804">
              <w:rPr>
                <w:sz w:val="20"/>
                <w:szCs w:val="20"/>
              </w:rPr>
              <w:t xml:space="preserve"> </w:t>
            </w:r>
            <w:r w:rsidRPr="00803E20">
              <w:rPr>
                <w:sz w:val="20"/>
                <w:szCs w:val="20"/>
              </w:rPr>
              <w:t>реализации Подпрограммы</w:t>
            </w:r>
          </w:p>
        </w:tc>
        <w:tc>
          <w:tcPr>
            <w:tcW w:w="7441" w:type="dxa"/>
            <w:shd w:val="clear" w:color="auto" w:fill="auto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2024-2026 годы</w:t>
            </w:r>
          </w:p>
        </w:tc>
      </w:tr>
      <w:tr w:rsidR="00803E20" w:rsidRPr="00803E20" w:rsidTr="00076804">
        <w:trPr>
          <w:trHeight w:val="289"/>
        </w:trPr>
        <w:tc>
          <w:tcPr>
            <w:tcW w:w="3148" w:type="dxa"/>
            <w:shd w:val="clear" w:color="auto" w:fill="auto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441" w:type="dxa"/>
            <w:shd w:val="clear" w:color="auto" w:fill="auto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Администрация Плесского городского поселения</w:t>
            </w:r>
          </w:p>
        </w:tc>
      </w:tr>
      <w:tr w:rsidR="00803E20" w:rsidRPr="00803E20" w:rsidTr="00076804">
        <w:trPr>
          <w:trHeight w:val="270"/>
        </w:trPr>
        <w:tc>
          <w:tcPr>
            <w:tcW w:w="3148" w:type="dxa"/>
            <w:shd w:val="clear" w:color="auto" w:fill="auto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Объем</w:t>
            </w:r>
            <w:r w:rsidR="00076804">
              <w:rPr>
                <w:sz w:val="20"/>
                <w:szCs w:val="20"/>
              </w:rPr>
              <w:t xml:space="preserve"> </w:t>
            </w:r>
            <w:r w:rsidRPr="00803E20">
              <w:rPr>
                <w:sz w:val="20"/>
                <w:szCs w:val="20"/>
              </w:rPr>
              <w:t>ресурсного обеспечения Подпрограммы</w:t>
            </w:r>
          </w:p>
        </w:tc>
        <w:tc>
          <w:tcPr>
            <w:tcW w:w="7441" w:type="dxa"/>
            <w:shd w:val="clear" w:color="auto" w:fill="auto"/>
          </w:tcPr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 объем бюджетных ассигнований: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2024 год</w:t>
            </w: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9 160 064,21</w:t>
            </w: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руб.,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 – 458 003,21 руб.,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 – 8 702 061,00 руб.,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2025 год</w:t>
            </w: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16 639 125,26</w:t>
            </w: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руб.,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 – 831 956,26 руб.,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 – 15807 169,00 руб.,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2026 год </w:t>
            </w: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 – 0,00 руб.,</w:t>
            </w:r>
          </w:p>
          <w:p w:rsidR="00803E20" w:rsidRPr="00803E20" w:rsidRDefault="00803E20" w:rsidP="00803E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Областной бюджет – 0,00 руб.,</w:t>
            </w:r>
          </w:p>
        </w:tc>
      </w:tr>
    </w:tbl>
    <w:p w:rsidR="00803E20" w:rsidRPr="00803E20" w:rsidRDefault="00803E20" w:rsidP="00803E2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3E20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2. Мероприятия подпрограммы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Бюджетные инвестиции в объекты капитального строительства государственной (муниципальной) собс</w:t>
      </w:r>
      <w:r w:rsidRPr="00803E20">
        <w:rPr>
          <w:sz w:val="20"/>
          <w:szCs w:val="20"/>
        </w:rPr>
        <w:t>т</w:t>
      </w:r>
      <w:r w:rsidRPr="00803E20">
        <w:rPr>
          <w:sz w:val="20"/>
          <w:szCs w:val="20"/>
        </w:rPr>
        <w:t>венности.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Срок выполнения мероприятия – 2024-2026 годы.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Ответственным исполнителем мероприятия является Администрация Плесского городского поселения.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Прочие мероприятия в области коммунального хозяйства (закупка товаров, работ и услуг для государстве</w:t>
      </w:r>
      <w:r w:rsidRPr="00803E20">
        <w:rPr>
          <w:sz w:val="20"/>
          <w:szCs w:val="20"/>
        </w:rPr>
        <w:t>н</w:t>
      </w:r>
      <w:r w:rsidRPr="00803E20">
        <w:rPr>
          <w:sz w:val="20"/>
          <w:szCs w:val="20"/>
        </w:rPr>
        <w:t>ных (муниципальных) нужд).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Срок выполнения мероприятия – 2024-2026 годы.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Ответственным исполнителем мероприятия является Администрация Плесского городского поселения.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В рамках подпрограммы «</w:t>
      </w:r>
      <w:r w:rsidRPr="00803E20">
        <w:rPr>
          <w:rStyle w:val="af9"/>
          <w:color w:val="000000"/>
          <w:sz w:val="20"/>
          <w:szCs w:val="20"/>
        </w:rPr>
        <w:t>Газификация населенных пунктов</w:t>
      </w:r>
      <w:r w:rsidRPr="00803E20">
        <w:rPr>
          <w:sz w:val="20"/>
          <w:szCs w:val="20"/>
        </w:rPr>
        <w:t>» проводятся следующие мероприятия: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1. Строительство газопровода в с. Утес;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2. Строительство газопровода в д. Горшково;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3. Строительство газопровода в с. Пеньки;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Газификация населенных пунктов Утёс, Пеньки, Горшково Плесского городского поселения является в пе</w:t>
      </w:r>
      <w:r w:rsidRPr="00803E20">
        <w:rPr>
          <w:sz w:val="20"/>
          <w:szCs w:val="20"/>
        </w:rPr>
        <w:t>р</w:t>
      </w:r>
      <w:r w:rsidRPr="00803E20">
        <w:rPr>
          <w:sz w:val="20"/>
          <w:szCs w:val="20"/>
        </w:rPr>
        <w:t>вую очередь социальным, направленным на повышение уровня жизни населения, улучшение экологической обст</w:t>
      </w:r>
      <w:r w:rsidRPr="00803E20">
        <w:rPr>
          <w:sz w:val="20"/>
          <w:szCs w:val="20"/>
        </w:rPr>
        <w:t>а</w:t>
      </w:r>
      <w:r w:rsidRPr="00803E20">
        <w:rPr>
          <w:sz w:val="20"/>
          <w:szCs w:val="20"/>
        </w:rPr>
        <w:t>новки, повышение надежности функционирования газотранспортной системы и энергоснабжения населенных пунктов поселения.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Для граждан газификация означает новый уровень комфорта в быту, - это надежный доступ к теплу, энергии и более высокому качеству жизни.</w:t>
      </w:r>
    </w:p>
    <w:p w:rsidR="00803E20" w:rsidRPr="00803E20" w:rsidRDefault="00803E20" w:rsidP="00803E20">
      <w:pPr>
        <w:pStyle w:val="Default"/>
        <w:ind w:firstLine="851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Развитие газотранспортной системы создает условия для формирования инвестиционной привлекательности Плесского городского поселения, дальнейшего развития индивидуального жилищного строительства, увеличивает привлекательность периферийных территорий для хозяйственного развития и инвестиций.</w:t>
      </w:r>
    </w:p>
    <w:p w:rsidR="00803E20" w:rsidRPr="00803E20" w:rsidRDefault="00803E20" w:rsidP="00076804">
      <w:pPr>
        <w:pStyle w:val="Pro-Gramma"/>
        <w:ind w:firstLine="0"/>
        <w:contextualSpacing/>
        <w:jc w:val="center"/>
        <w:rPr>
          <w:sz w:val="20"/>
          <w:szCs w:val="20"/>
        </w:rPr>
      </w:pPr>
      <w:r w:rsidRPr="00803E20">
        <w:rPr>
          <w:b/>
          <w:sz w:val="20"/>
          <w:szCs w:val="20"/>
        </w:rPr>
        <w:t>3. Ресурсное обеспечение мероприятий Подпрограммы</w:t>
      </w:r>
      <w:r w:rsidR="00076804">
        <w:rPr>
          <w:b/>
          <w:sz w:val="20"/>
          <w:szCs w:val="20"/>
        </w:rPr>
        <w:t xml:space="preserve"> </w:t>
      </w:r>
      <w:r w:rsidRPr="00803E20">
        <w:rPr>
          <w:sz w:val="20"/>
          <w:szCs w:val="20"/>
        </w:rPr>
        <w:t>(руб.)</w:t>
      </w:r>
    </w:p>
    <w:p w:rsidR="00803E20" w:rsidRPr="00803E20" w:rsidRDefault="00803E20" w:rsidP="00803E20">
      <w:pPr>
        <w:pStyle w:val="Pro-Gramma"/>
        <w:ind w:firstLine="0"/>
        <w:contextualSpacing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-45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3"/>
        <w:gridCol w:w="3206"/>
        <w:gridCol w:w="2126"/>
        <w:gridCol w:w="12"/>
        <w:gridCol w:w="1547"/>
        <w:gridCol w:w="12"/>
        <w:gridCol w:w="1689"/>
        <w:gridCol w:w="12"/>
        <w:gridCol w:w="1406"/>
        <w:gridCol w:w="12"/>
      </w:tblGrid>
      <w:tr w:rsidR="00803E20" w:rsidRPr="00803E20" w:rsidTr="00076804">
        <w:trPr>
          <w:gridAfter w:val="1"/>
          <w:wAfter w:w="12" w:type="dxa"/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06" w:type="dxa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gridSpan w:val="2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2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gridSpan w:val="2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803E20" w:rsidRPr="00803E20" w:rsidTr="00076804">
        <w:trPr>
          <w:cantSplit/>
        </w:trPr>
        <w:tc>
          <w:tcPr>
            <w:tcW w:w="5677" w:type="dxa"/>
            <w:gridSpan w:val="4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59" w:type="dxa"/>
            <w:gridSpan w:val="2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9 160 064,21</w:t>
            </w:r>
          </w:p>
        </w:tc>
        <w:tc>
          <w:tcPr>
            <w:tcW w:w="1701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16 639 125,26</w:t>
            </w:r>
          </w:p>
        </w:tc>
        <w:tc>
          <w:tcPr>
            <w:tcW w:w="1418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3E20" w:rsidRPr="00803E20" w:rsidTr="00076804">
        <w:trPr>
          <w:cantSplit/>
        </w:trPr>
        <w:tc>
          <w:tcPr>
            <w:tcW w:w="5677" w:type="dxa"/>
            <w:gridSpan w:val="4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559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458 003,21</w:t>
            </w:r>
          </w:p>
        </w:tc>
        <w:tc>
          <w:tcPr>
            <w:tcW w:w="1701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831 956,26</w:t>
            </w:r>
          </w:p>
        </w:tc>
        <w:tc>
          <w:tcPr>
            <w:tcW w:w="1418" w:type="dxa"/>
            <w:gridSpan w:val="2"/>
          </w:tcPr>
          <w:p w:rsidR="00803E20" w:rsidRPr="00803E20" w:rsidRDefault="00803E20" w:rsidP="00803E2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3E20" w:rsidRPr="00803E20" w:rsidTr="00076804">
        <w:trPr>
          <w:cantSplit/>
        </w:trPr>
        <w:tc>
          <w:tcPr>
            <w:tcW w:w="5677" w:type="dxa"/>
            <w:gridSpan w:val="4"/>
          </w:tcPr>
          <w:p w:rsidR="00803E20" w:rsidRPr="00803E20" w:rsidRDefault="00803E20" w:rsidP="00803E20">
            <w:pPr>
              <w:pStyle w:val="Pro-Tab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gridSpan w:val="2"/>
          </w:tcPr>
          <w:p w:rsidR="00803E20" w:rsidRPr="00803E20" w:rsidRDefault="00803E20" w:rsidP="00803E20">
            <w:pPr>
              <w:pStyle w:val="Pro-Tab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8 702 061,00*</w:t>
            </w:r>
          </w:p>
        </w:tc>
        <w:tc>
          <w:tcPr>
            <w:tcW w:w="1701" w:type="dxa"/>
            <w:gridSpan w:val="2"/>
          </w:tcPr>
          <w:p w:rsidR="00803E20" w:rsidRPr="00803E20" w:rsidRDefault="00803E20" w:rsidP="00803E20">
            <w:pPr>
              <w:pStyle w:val="Pro-Tab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15 807 169,00*</w:t>
            </w:r>
          </w:p>
        </w:tc>
        <w:tc>
          <w:tcPr>
            <w:tcW w:w="1418" w:type="dxa"/>
            <w:gridSpan w:val="2"/>
          </w:tcPr>
          <w:p w:rsidR="00803E20" w:rsidRPr="00803E20" w:rsidRDefault="00803E20" w:rsidP="00803E20">
            <w:pPr>
              <w:pStyle w:val="Pro-Tab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0,00*</w:t>
            </w:r>
          </w:p>
        </w:tc>
      </w:tr>
      <w:tr w:rsidR="00803E20" w:rsidRPr="00803E20" w:rsidTr="00076804">
        <w:trPr>
          <w:gridAfter w:val="1"/>
          <w:wAfter w:w="12" w:type="dxa"/>
          <w:cantSplit/>
        </w:trPr>
        <w:tc>
          <w:tcPr>
            <w:tcW w:w="333" w:type="dxa"/>
          </w:tcPr>
          <w:p w:rsidR="00803E20" w:rsidRPr="00803E20" w:rsidRDefault="00803E20" w:rsidP="00803E20">
            <w:pPr>
              <w:pStyle w:val="Pro-Tab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6" w:type="dxa"/>
          </w:tcPr>
          <w:p w:rsidR="00803E20" w:rsidRPr="00803E20" w:rsidRDefault="00803E20" w:rsidP="00803E2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803E20">
              <w:rPr>
                <w:sz w:val="20"/>
                <w:szCs w:val="20"/>
              </w:rPr>
              <w:t>Бюджетные инвестиции в объекты капитального строительства гос</w:t>
            </w:r>
            <w:r w:rsidRPr="00803E20">
              <w:rPr>
                <w:sz w:val="20"/>
                <w:szCs w:val="20"/>
              </w:rPr>
              <w:t>у</w:t>
            </w:r>
            <w:r w:rsidRPr="00803E20">
              <w:rPr>
                <w:sz w:val="20"/>
                <w:szCs w:val="20"/>
              </w:rPr>
              <w:t>дарственной (муниципальной) со</w:t>
            </w:r>
            <w:r w:rsidRPr="00803E20">
              <w:rPr>
                <w:sz w:val="20"/>
                <w:szCs w:val="20"/>
              </w:rPr>
              <w:t>б</w:t>
            </w:r>
            <w:r w:rsidRPr="00803E20">
              <w:rPr>
                <w:sz w:val="20"/>
                <w:szCs w:val="20"/>
              </w:rPr>
              <w:t>ственности.</w:t>
            </w:r>
          </w:p>
        </w:tc>
        <w:tc>
          <w:tcPr>
            <w:tcW w:w="2126" w:type="dxa"/>
          </w:tcPr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803E20" w:rsidRPr="00803E20" w:rsidRDefault="00803E20" w:rsidP="00803E20">
            <w:pPr>
              <w:pStyle w:val="Pro-T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Плесского городского поселения</w:t>
            </w:r>
          </w:p>
        </w:tc>
        <w:tc>
          <w:tcPr>
            <w:tcW w:w="1559" w:type="dxa"/>
            <w:gridSpan w:val="2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9 160 064,21</w:t>
            </w:r>
          </w:p>
        </w:tc>
        <w:tc>
          <w:tcPr>
            <w:tcW w:w="1701" w:type="dxa"/>
            <w:gridSpan w:val="2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16 639 125,26</w:t>
            </w:r>
          </w:p>
        </w:tc>
        <w:tc>
          <w:tcPr>
            <w:tcW w:w="1418" w:type="dxa"/>
            <w:gridSpan w:val="2"/>
            <w:vAlign w:val="center"/>
          </w:tcPr>
          <w:p w:rsidR="00803E20" w:rsidRPr="00803E20" w:rsidRDefault="00803E20" w:rsidP="00803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03E20" w:rsidRPr="00803E20" w:rsidRDefault="00803E20" w:rsidP="00803E20">
      <w:pPr>
        <w:pStyle w:val="Default"/>
        <w:contextualSpacing/>
        <w:jc w:val="both"/>
        <w:rPr>
          <w:sz w:val="20"/>
          <w:szCs w:val="20"/>
        </w:rPr>
      </w:pPr>
      <w:r w:rsidRPr="00803E20">
        <w:rPr>
          <w:sz w:val="20"/>
          <w:szCs w:val="20"/>
        </w:rPr>
        <w:t>&lt;*&gt; - Реализация подпрограммы предусматривает привлечение софинансирования за счет средств областного бюдж</w:t>
      </w:r>
      <w:r w:rsidRPr="00803E20">
        <w:rPr>
          <w:sz w:val="20"/>
          <w:szCs w:val="20"/>
        </w:rPr>
        <w:t>е</w:t>
      </w:r>
      <w:r w:rsidRPr="00803E20">
        <w:rPr>
          <w:sz w:val="20"/>
          <w:szCs w:val="20"/>
        </w:rPr>
        <w:t>та и бюджета Плесского городского поселения, объемы которых могут быть уточнены в настоящей таблице после у</w:t>
      </w:r>
      <w:r w:rsidRPr="00803E20">
        <w:rPr>
          <w:sz w:val="20"/>
          <w:szCs w:val="20"/>
        </w:rPr>
        <w:t>т</w:t>
      </w:r>
      <w:r w:rsidRPr="00803E20">
        <w:rPr>
          <w:sz w:val="20"/>
          <w:szCs w:val="20"/>
        </w:rPr>
        <w:t>верждения соответствующих субсидий из областного бюдж</w:t>
      </w:r>
      <w:r w:rsidR="00076804">
        <w:rPr>
          <w:sz w:val="20"/>
          <w:szCs w:val="20"/>
        </w:rPr>
        <w:t>ета.</w:t>
      </w: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contextualSpacing/>
        <w:rPr>
          <w:sz w:val="20"/>
          <w:szCs w:val="20"/>
        </w:rPr>
      </w:pPr>
    </w:p>
    <w:p w:rsidR="00803E20" w:rsidRPr="00803E20" w:rsidRDefault="00803E20" w:rsidP="00803E20">
      <w:pPr>
        <w:pStyle w:val="af8"/>
        <w:shd w:val="clear" w:color="auto" w:fill="FFFFFF"/>
        <w:spacing w:before="0" w:beforeAutospacing="0" w:after="0" w:afterAutospacing="0"/>
        <w:contextualSpacing/>
        <w:rPr>
          <w:sz w:val="20"/>
          <w:szCs w:val="20"/>
        </w:rPr>
      </w:pPr>
    </w:p>
    <w:p w:rsidR="00714FF4" w:rsidRPr="00803E20" w:rsidRDefault="00714FF4" w:rsidP="00803E2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714FF4" w:rsidRPr="00803E20" w:rsidSect="00DA7393">
      <w:footerReference w:type="default" r:id="rId10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14" w:rsidRDefault="00DA3114" w:rsidP="004F48F5">
      <w:pPr>
        <w:spacing w:after="0" w:line="240" w:lineRule="auto"/>
      </w:pPr>
      <w:r>
        <w:separator/>
      </w:r>
    </w:p>
  </w:endnote>
  <w:endnote w:type="continuationSeparator" w:id="1">
    <w:p w:rsidR="00DA3114" w:rsidRDefault="00DA3114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_FuturaOrto">
    <w:altName w:val="Century Gothic"/>
    <w:charset w:val="CC"/>
    <w:family w:val="swiss"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420299"/>
      <w:docPartObj>
        <w:docPartGallery w:val="Page Numbers (Bottom of Page)"/>
        <w:docPartUnique/>
      </w:docPartObj>
    </w:sdtPr>
    <w:sdtContent>
      <w:p w:rsidR="004D2037" w:rsidRDefault="00A706F0">
        <w:pPr>
          <w:pStyle w:val="a7"/>
          <w:jc w:val="right"/>
        </w:pPr>
        <w:r>
          <w:fldChar w:fldCharType="begin"/>
        </w:r>
        <w:r w:rsidR="004D2037">
          <w:instrText>PAGE   \* MERGEFORMAT</w:instrText>
        </w:r>
        <w:r>
          <w:fldChar w:fldCharType="separate"/>
        </w:r>
        <w:r w:rsidR="002A0A92">
          <w:rPr>
            <w:noProof/>
          </w:rPr>
          <w:t>11</w:t>
        </w:r>
        <w:r>
          <w:fldChar w:fldCharType="end"/>
        </w:r>
      </w:p>
    </w:sdtContent>
  </w:sdt>
  <w:p w:rsidR="004D2037" w:rsidRDefault="004D20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14" w:rsidRDefault="00DA3114" w:rsidP="004F48F5">
      <w:pPr>
        <w:spacing w:after="0" w:line="240" w:lineRule="auto"/>
      </w:pPr>
      <w:r>
        <w:separator/>
      </w:r>
    </w:p>
  </w:footnote>
  <w:footnote w:type="continuationSeparator" w:id="1">
    <w:p w:rsidR="00DA3114" w:rsidRDefault="00DA3114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F01"/>
    <w:multiLevelType w:val="multilevel"/>
    <w:tmpl w:val="E58A68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20D6E41"/>
    <w:multiLevelType w:val="hybridMultilevel"/>
    <w:tmpl w:val="E36EA0B0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2CD66A3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732E2"/>
    <w:multiLevelType w:val="hybridMultilevel"/>
    <w:tmpl w:val="273C818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D2821"/>
    <w:multiLevelType w:val="hybridMultilevel"/>
    <w:tmpl w:val="AAE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C3DF2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4461E"/>
    <w:multiLevelType w:val="hybridMultilevel"/>
    <w:tmpl w:val="D8B6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6804"/>
    <w:rsid w:val="00077D8C"/>
    <w:rsid w:val="000828B1"/>
    <w:rsid w:val="000836F4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6CDD"/>
    <w:rsid w:val="00297AC5"/>
    <w:rsid w:val="002A0A92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4D4B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4FF4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35F0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3E20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078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06F0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C88"/>
    <w:rsid w:val="00B95473"/>
    <w:rsid w:val="00B95F1B"/>
    <w:rsid w:val="00B96B55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3114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619B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link w:val="af4"/>
    <w:uiPriority w:val="99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7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a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b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256F03"/>
    <w:rPr>
      <w:sz w:val="20"/>
      <w:szCs w:val="20"/>
    </w:rPr>
  </w:style>
  <w:style w:type="character" w:styleId="afe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annotation text"/>
    <w:basedOn w:val="a"/>
    <w:link w:val="aff0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unhideWhenUsed/>
    <w:rsid w:val="007C35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5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6">
    <w:name w:val="Основной текст + Полужирный"/>
    <w:basedOn w:val="aff5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5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7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205F7B"/>
    <w:rPr>
      <w:rFonts w:eastAsia="Times New Roman" w:cs="Times New Roman"/>
      <w:sz w:val="20"/>
      <w:szCs w:val="20"/>
    </w:rPr>
  </w:style>
  <w:style w:type="character" w:styleId="affa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4">
    <w:name w:val="Без интервала Знак"/>
    <w:link w:val="af3"/>
    <w:uiPriority w:val="99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b">
    <w:name w:val="Subtitle"/>
    <w:basedOn w:val="a"/>
    <w:next w:val="a"/>
    <w:link w:val="affc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ffc">
    <w:name w:val="Подзаголовок Знак"/>
    <w:basedOn w:val="a0"/>
    <w:link w:val="affb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affd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eastAsia="en-US"/>
    </w:rPr>
  </w:style>
  <w:style w:type="paragraph" w:customStyle="1" w:styleId="affe">
    <w:basedOn w:val="a"/>
    <w:next w:val="a"/>
    <w:link w:val="afff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">
    <w:name w:val="Заголовок Знак"/>
    <w:link w:val="affe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3">
    <w:name w:val="Emphasis"/>
    <w:uiPriority w:val="20"/>
    <w:qFormat/>
    <w:rsid w:val="00792CBE"/>
    <w:rPr>
      <w:i/>
      <w:iCs/>
    </w:rPr>
  </w:style>
  <w:style w:type="character" w:styleId="afff4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6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5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6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7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8">
    <w:name w:val="Document Map"/>
    <w:basedOn w:val="a"/>
    <w:link w:val="afff9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9">
    <w:name w:val="Схема документа Знак"/>
    <w:basedOn w:val="a0"/>
    <w:link w:val="afff8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a">
    <w:name w:val="Переменные"/>
    <w:basedOn w:val="ae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  <w:style w:type="paragraph" w:customStyle="1" w:styleId="consplustitle0">
    <w:name w:val="consplustitle"/>
    <w:basedOn w:val="a"/>
    <w:rsid w:val="008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03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03E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1">
    <w:name w:val="1 Знак Знак Знак Знак"/>
    <w:basedOn w:val="a"/>
    <w:rsid w:val="00803E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8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">
    <w:name w:val="Pro-Tab"/>
    <w:basedOn w:val="a"/>
    <w:link w:val="Pro-Tab0"/>
    <w:qFormat/>
    <w:rsid w:val="00803E20"/>
    <w:pPr>
      <w:spacing w:before="40" w:after="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ro-Tab0">
    <w:name w:val="Pro-Tab Знак Знак"/>
    <w:link w:val="Pro-Tab"/>
    <w:locked/>
    <w:rsid w:val="00803E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Name">
    <w:name w:val="Pro-Tab Name"/>
    <w:basedOn w:val="a"/>
    <w:rsid w:val="00803E20"/>
    <w:pPr>
      <w:keepNext/>
      <w:tabs>
        <w:tab w:val="right" w:pos="10080"/>
      </w:tabs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803E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803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803E20"/>
    <w:pPr>
      <w:tabs>
        <w:tab w:val="left" w:pos="1080"/>
      </w:tabs>
    </w:pPr>
  </w:style>
  <w:style w:type="character" w:customStyle="1" w:styleId="Pro-List10">
    <w:name w:val="Pro-List #1 Знак Знак"/>
    <w:link w:val="Pro-List1"/>
    <w:locked/>
    <w:rsid w:val="00803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-2">
    <w:name w:val="Pro-List -2"/>
    <w:basedOn w:val="a"/>
    <w:qFormat/>
    <w:rsid w:val="00803E20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803E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2">
    <w:name w:val="Font Style12"/>
    <w:rsid w:val="00803E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4685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2023-07-21T05:46:00Z</cp:lastPrinted>
  <dcterms:created xsi:type="dcterms:W3CDTF">2023-07-26T12:42:00Z</dcterms:created>
  <dcterms:modified xsi:type="dcterms:W3CDTF">2023-07-26T12:42:00Z</dcterms:modified>
</cp:coreProperties>
</file>