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80" w:rsidRPr="00835768" w:rsidRDefault="00BB6A80">
      <w:pPr>
        <w:rPr>
          <w:lang w:val="en-US"/>
        </w:rPr>
      </w:pPr>
    </w:p>
    <w:p w:rsidR="00835768" w:rsidRPr="00835768" w:rsidRDefault="00835768" w:rsidP="00BB6A80">
      <w:pPr>
        <w:pStyle w:val="5"/>
        <w:ind w:left="57" w:right="57" w:firstLine="567"/>
        <w:rPr>
          <w:rFonts w:ascii="Times New Roman" w:hAnsi="Times New Roman" w:cs="Times New Roman"/>
          <w:sz w:val="28"/>
          <w:szCs w:val="28"/>
          <w:lang w:val="en-US"/>
        </w:rPr>
      </w:pPr>
      <w:r w:rsidRPr="00835768">
        <w:rPr>
          <w:rFonts w:ascii="Times New Roman" w:hAnsi="Times New Roman" w:cs="Times New Roman"/>
          <w:sz w:val="28"/>
          <w:szCs w:val="28"/>
        </w:rPr>
        <w:drawing>
          <wp:inline distT="0" distB="0" distL="0" distR="0">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BB6A80" w:rsidRPr="005A7728" w:rsidRDefault="00BB6A80" w:rsidP="00BB6A80">
      <w:pPr>
        <w:pStyle w:val="5"/>
        <w:ind w:left="57" w:right="57" w:firstLine="567"/>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BB6A80" w:rsidRDefault="00BB6A80" w:rsidP="00BB6A80">
      <w:pPr>
        <w:jc w:val="center"/>
        <w:rPr>
          <w:b/>
          <w:sz w:val="28"/>
          <w:szCs w:val="28"/>
        </w:rPr>
      </w:pPr>
      <w:r>
        <w:rPr>
          <w:b/>
          <w:sz w:val="28"/>
          <w:szCs w:val="28"/>
        </w:rPr>
        <w:t xml:space="preserve">АДМИНИСТРАЦИЯ </w:t>
      </w:r>
      <w:r w:rsidR="0047385E">
        <w:rPr>
          <w:b/>
          <w:sz w:val="28"/>
          <w:szCs w:val="28"/>
        </w:rPr>
        <w:t>ПЛЕССКОГО ГОДСКОГО</w:t>
      </w:r>
      <w:r>
        <w:rPr>
          <w:b/>
          <w:sz w:val="28"/>
          <w:szCs w:val="28"/>
        </w:rPr>
        <w:t xml:space="preserve"> ПОСЕЛЕНИЯ</w:t>
      </w:r>
    </w:p>
    <w:p w:rsidR="00BB6A80" w:rsidRDefault="00BB6A80" w:rsidP="00BB6A80">
      <w:pPr>
        <w:jc w:val="center"/>
        <w:rPr>
          <w:b/>
          <w:sz w:val="28"/>
          <w:szCs w:val="28"/>
        </w:rPr>
      </w:pPr>
      <w:r>
        <w:rPr>
          <w:b/>
          <w:sz w:val="28"/>
          <w:szCs w:val="28"/>
        </w:rPr>
        <w:t>ПРИВОЛЖСКОГО МУНИЦИПАЛЬНОГО РАЙОНА</w:t>
      </w:r>
    </w:p>
    <w:p w:rsidR="00BB6A80" w:rsidRDefault="00BB6A80" w:rsidP="00BB6A80">
      <w:pPr>
        <w:jc w:val="center"/>
        <w:rPr>
          <w:b/>
          <w:sz w:val="28"/>
          <w:szCs w:val="28"/>
        </w:rPr>
      </w:pPr>
      <w:r>
        <w:rPr>
          <w:b/>
          <w:sz w:val="28"/>
          <w:szCs w:val="28"/>
        </w:rPr>
        <w:t>ИВАНОВСКОЙ ОБЛАСТИ</w:t>
      </w:r>
    </w:p>
    <w:p w:rsidR="00BB6A80" w:rsidRDefault="00BB6A80" w:rsidP="00BB6A80">
      <w:pPr>
        <w:jc w:val="center"/>
        <w:rPr>
          <w:b/>
          <w:sz w:val="28"/>
          <w:szCs w:val="28"/>
        </w:rPr>
      </w:pPr>
    </w:p>
    <w:p w:rsidR="00BB6A80" w:rsidRDefault="00BB6A80" w:rsidP="00BB6A80">
      <w:pPr>
        <w:jc w:val="center"/>
        <w:rPr>
          <w:b/>
          <w:sz w:val="28"/>
          <w:szCs w:val="28"/>
        </w:rPr>
      </w:pPr>
      <w:r>
        <w:rPr>
          <w:b/>
          <w:sz w:val="28"/>
          <w:szCs w:val="28"/>
        </w:rPr>
        <w:t>П О С Т А Н О В Л Е Н И Е</w:t>
      </w:r>
    </w:p>
    <w:p w:rsidR="00BB6A80" w:rsidRDefault="00BB6A80" w:rsidP="00BB6A80">
      <w:pPr>
        <w:jc w:val="center"/>
        <w:rPr>
          <w:b/>
          <w:sz w:val="28"/>
          <w:szCs w:val="28"/>
        </w:rPr>
      </w:pPr>
    </w:p>
    <w:p w:rsidR="00BB6A80" w:rsidRDefault="00815D9C" w:rsidP="00815D9C">
      <w:pPr>
        <w:tabs>
          <w:tab w:val="left" w:pos="5103"/>
        </w:tabs>
        <w:ind w:right="57"/>
        <w:jc w:val="both"/>
        <w:rPr>
          <w:bCs/>
          <w:sz w:val="28"/>
          <w:szCs w:val="28"/>
        </w:rPr>
      </w:pPr>
      <w:proofErr w:type="gramStart"/>
      <w:r>
        <w:rPr>
          <w:bCs/>
          <w:sz w:val="28"/>
          <w:szCs w:val="28"/>
        </w:rPr>
        <w:t>о</w:t>
      </w:r>
      <w:r w:rsidR="00BB6A80">
        <w:rPr>
          <w:bCs/>
          <w:sz w:val="28"/>
          <w:szCs w:val="28"/>
        </w:rPr>
        <w:t>т</w:t>
      </w:r>
      <w:proofErr w:type="gramEnd"/>
      <w:r w:rsidR="00BB6A80">
        <w:rPr>
          <w:bCs/>
          <w:sz w:val="28"/>
          <w:szCs w:val="28"/>
        </w:rPr>
        <w:t xml:space="preserve"> 2</w:t>
      </w:r>
      <w:r w:rsidR="0047385E">
        <w:rPr>
          <w:bCs/>
          <w:sz w:val="28"/>
          <w:szCs w:val="28"/>
        </w:rPr>
        <w:t>4</w:t>
      </w:r>
      <w:r w:rsidR="00BB6A80">
        <w:rPr>
          <w:bCs/>
          <w:sz w:val="28"/>
          <w:szCs w:val="28"/>
        </w:rPr>
        <w:t xml:space="preserve"> </w:t>
      </w:r>
      <w:r w:rsidR="0047385E">
        <w:rPr>
          <w:bCs/>
          <w:sz w:val="28"/>
          <w:szCs w:val="28"/>
        </w:rPr>
        <w:t>сентя</w:t>
      </w:r>
      <w:r w:rsidR="00F666A4">
        <w:rPr>
          <w:bCs/>
          <w:sz w:val="28"/>
          <w:szCs w:val="28"/>
        </w:rPr>
        <w:t>бря</w:t>
      </w:r>
      <w:r w:rsidR="0047385E">
        <w:rPr>
          <w:bCs/>
          <w:sz w:val="28"/>
          <w:szCs w:val="28"/>
        </w:rPr>
        <w:t xml:space="preserve">  2020</w:t>
      </w:r>
      <w:r w:rsidR="00BB6A80">
        <w:rPr>
          <w:bCs/>
          <w:sz w:val="28"/>
          <w:szCs w:val="28"/>
        </w:rPr>
        <w:t xml:space="preserve"> года                                    </w:t>
      </w:r>
      <w:r>
        <w:rPr>
          <w:bCs/>
          <w:sz w:val="28"/>
          <w:szCs w:val="28"/>
        </w:rPr>
        <w:t xml:space="preserve">               </w:t>
      </w:r>
      <w:bookmarkStart w:id="0" w:name="_GoBack"/>
      <w:bookmarkEnd w:id="0"/>
      <w:r w:rsidR="00BB6A80">
        <w:rPr>
          <w:bCs/>
          <w:sz w:val="28"/>
          <w:szCs w:val="28"/>
        </w:rPr>
        <w:t xml:space="preserve">                       № </w:t>
      </w:r>
      <w:r w:rsidR="00F666A4">
        <w:rPr>
          <w:bCs/>
          <w:sz w:val="28"/>
          <w:szCs w:val="28"/>
        </w:rPr>
        <w:t>1</w:t>
      </w:r>
      <w:r w:rsidR="0047385E">
        <w:rPr>
          <w:bCs/>
          <w:sz w:val="28"/>
          <w:szCs w:val="28"/>
        </w:rPr>
        <w:t>47-п</w:t>
      </w:r>
    </w:p>
    <w:p w:rsidR="00BB6A80" w:rsidRDefault="00BB6A80" w:rsidP="00BB6A80"/>
    <w:p w:rsidR="00BB6A80" w:rsidRDefault="00BB6A80" w:rsidP="00BB6A80">
      <w:pPr>
        <w:autoSpaceDE w:val="0"/>
        <w:autoSpaceDN w:val="0"/>
        <w:adjustRightInd w:val="0"/>
        <w:ind w:firstLine="709"/>
        <w:jc w:val="center"/>
        <w:outlineLvl w:val="0"/>
        <w:rPr>
          <w:b/>
          <w:sz w:val="28"/>
          <w:szCs w:val="28"/>
        </w:rPr>
      </w:pPr>
      <w:r>
        <w:rPr>
          <w:b/>
          <w:sz w:val="28"/>
          <w:szCs w:val="28"/>
        </w:rPr>
        <w:t xml:space="preserve">Об утверждении </w:t>
      </w:r>
      <w:r w:rsidRPr="0062540E">
        <w:rPr>
          <w:b/>
          <w:sz w:val="28"/>
          <w:szCs w:val="28"/>
        </w:rPr>
        <w:t>Порядк</w:t>
      </w:r>
      <w:r>
        <w:rPr>
          <w:b/>
          <w:sz w:val="28"/>
          <w:szCs w:val="28"/>
        </w:rPr>
        <w:t>а</w:t>
      </w:r>
    </w:p>
    <w:p w:rsidR="00BB6A80" w:rsidRPr="00665DD8" w:rsidRDefault="00BB6A80" w:rsidP="00BB6A80">
      <w:pPr>
        <w:widowControl w:val="0"/>
        <w:autoSpaceDE w:val="0"/>
        <w:autoSpaceDN w:val="0"/>
        <w:adjustRightInd w:val="0"/>
        <w:jc w:val="center"/>
        <w:rPr>
          <w:b/>
          <w:sz w:val="28"/>
          <w:szCs w:val="28"/>
        </w:rPr>
      </w:pPr>
      <w:proofErr w:type="gramStart"/>
      <w:r>
        <w:rPr>
          <w:b/>
          <w:sz w:val="28"/>
          <w:szCs w:val="28"/>
        </w:rPr>
        <w:t>исполнения</w:t>
      </w:r>
      <w:proofErr w:type="gramEnd"/>
      <w:r>
        <w:rPr>
          <w:b/>
          <w:sz w:val="28"/>
          <w:szCs w:val="28"/>
        </w:rPr>
        <w:t xml:space="preserve"> бюджета </w:t>
      </w:r>
      <w:r w:rsidR="0047385E">
        <w:rPr>
          <w:b/>
          <w:sz w:val="28"/>
          <w:szCs w:val="28"/>
        </w:rPr>
        <w:t xml:space="preserve">Плесского городского </w:t>
      </w:r>
      <w:r w:rsidR="003F261F">
        <w:rPr>
          <w:b/>
          <w:sz w:val="28"/>
          <w:szCs w:val="28"/>
        </w:rPr>
        <w:t xml:space="preserve">поселения по расходам, </w:t>
      </w:r>
      <w:r w:rsidRPr="003A7787">
        <w:rPr>
          <w:b/>
          <w:sz w:val="28"/>
          <w:szCs w:val="28"/>
        </w:rPr>
        <w:t>источник</w:t>
      </w:r>
      <w:r>
        <w:rPr>
          <w:b/>
          <w:sz w:val="28"/>
          <w:szCs w:val="28"/>
        </w:rPr>
        <w:t>ам</w:t>
      </w:r>
      <w:r w:rsidRPr="003A7787">
        <w:rPr>
          <w:b/>
          <w:sz w:val="28"/>
          <w:szCs w:val="28"/>
        </w:rPr>
        <w:t xml:space="preserve"> финансирования дефицита </w:t>
      </w:r>
      <w:r>
        <w:rPr>
          <w:b/>
          <w:sz w:val="28"/>
          <w:szCs w:val="28"/>
        </w:rPr>
        <w:t xml:space="preserve">местного </w:t>
      </w:r>
      <w:r w:rsidRPr="003A7787">
        <w:rPr>
          <w:b/>
          <w:sz w:val="28"/>
          <w:szCs w:val="28"/>
        </w:rPr>
        <w:t xml:space="preserve">бюджета </w:t>
      </w:r>
    </w:p>
    <w:p w:rsidR="00BB6A80" w:rsidRDefault="00BB6A80" w:rsidP="00BB6A80"/>
    <w:p w:rsidR="00BB6A80" w:rsidRDefault="00BB6A80" w:rsidP="00BB6A80"/>
    <w:p w:rsidR="00BB6A80" w:rsidRDefault="00BB6A80" w:rsidP="00BB6A80">
      <w:pPr>
        <w:tabs>
          <w:tab w:val="left" w:pos="4634"/>
        </w:tabs>
        <w:ind w:firstLine="709"/>
        <w:jc w:val="both"/>
        <w:rPr>
          <w:sz w:val="28"/>
          <w:szCs w:val="28"/>
        </w:rPr>
      </w:pPr>
      <w:r>
        <w:rPr>
          <w:sz w:val="28"/>
          <w:szCs w:val="28"/>
        </w:rPr>
        <w:t xml:space="preserve">В целях реализации статей 219, 219.2 Бюджетного кодекса Российской Федерации, в соответствии с Уставом </w:t>
      </w:r>
      <w:r w:rsidR="0047385E">
        <w:rPr>
          <w:sz w:val="28"/>
          <w:szCs w:val="28"/>
        </w:rPr>
        <w:t xml:space="preserve">Плесского городского </w:t>
      </w:r>
      <w:r>
        <w:rPr>
          <w:sz w:val="28"/>
          <w:szCs w:val="28"/>
        </w:rPr>
        <w:t>поселения:</w:t>
      </w:r>
    </w:p>
    <w:p w:rsidR="00BB6A80" w:rsidRDefault="00BB6A80" w:rsidP="00BB6A80">
      <w:pPr>
        <w:pStyle w:val="1"/>
        <w:numPr>
          <w:ilvl w:val="0"/>
          <w:numId w:val="1"/>
        </w:numPr>
        <w:tabs>
          <w:tab w:val="left" w:pos="0"/>
        </w:tabs>
        <w:ind w:left="0" w:firstLine="709"/>
        <w:jc w:val="both"/>
        <w:rPr>
          <w:sz w:val="28"/>
          <w:szCs w:val="28"/>
        </w:rPr>
      </w:pPr>
      <w:r w:rsidRPr="00712C0E">
        <w:rPr>
          <w:sz w:val="28"/>
          <w:szCs w:val="28"/>
        </w:rPr>
        <w:t xml:space="preserve">Утвердить Порядок исполнения бюджета </w:t>
      </w:r>
      <w:r w:rsidR="0047385E">
        <w:rPr>
          <w:sz w:val="28"/>
          <w:szCs w:val="28"/>
        </w:rPr>
        <w:t xml:space="preserve">Плесского городского </w:t>
      </w:r>
      <w:r>
        <w:rPr>
          <w:sz w:val="28"/>
          <w:szCs w:val="28"/>
        </w:rPr>
        <w:t xml:space="preserve">поселения </w:t>
      </w:r>
      <w:r w:rsidRPr="00712C0E">
        <w:rPr>
          <w:sz w:val="28"/>
          <w:szCs w:val="28"/>
        </w:rPr>
        <w:t>по расходам (Приложение №1)</w:t>
      </w:r>
      <w:r>
        <w:rPr>
          <w:sz w:val="28"/>
          <w:szCs w:val="28"/>
        </w:rPr>
        <w:t>.</w:t>
      </w:r>
    </w:p>
    <w:p w:rsidR="008F0AFF" w:rsidRDefault="00BB6A80" w:rsidP="008F0AFF">
      <w:pPr>
        <w:pStyle w:val="1"/>
        <w:numPr>
          <w:ilvl w:val="0"/>
          <w:numId w:val="1"/>
        </w:numPr>
        <w:tabs>
          <w:tab w:val="left" w:pos="0"/>
        </w:tabs>
        <w:ind w:left="0" w:firstLine="709"/>
        <w:jc w:val="both"/>
        <w:rPr>
          <w:sz w:val="28"/>
          <w:szCs w:val="28"/>
        </w:rPr>
      </w:pPr>
      <w:r>
        <w:rPr>
          <w:sz w:val="28"/>
          <w:szCs w:val="28"/>
        </w:rPr>
        <w:t xml:space="preserve">Утвердить Порядок исполнения бюджета </w:t>
      </w:r>
      <w:r w:rsidR="0047385E">
        <w:rPr>
          <w:sz w:val="28"/>
          <w:szCs w:val="28"/>
        </w:rPr>
        <w:t xml:space="preserve">Плесского городского </w:t>
      </w:r>
      <w:r>
        <w:rPr>
          <w:sz w:val="28"/>
          <w:szCs w:val="28"/>
        </w:rPr>
        <w:t>поселения по источникам финансирования дефицита местного бюджета (Приложение № 2).</w:t>
      </w:r>
    </w:p>
    <w:p w:rsidR="0047385E" w:rsidRPr="0047385E" w:rsidRDefault="0047385E" w:rsidP="0047385E">
      <w:pPr>
        <w:pStyle w:val="1"/>
        <w:numPr>
          <w:ilvl w:val="0"/>
          <w:numId w:val="1"/>
        </w:numPr>
        <w:tabs>
          <w:tab w:val="left" w:pos="0"/>
        </w:tabs>
        <w:ind w:left="0" w:firstLine="709"/>
        <w:jc w:val="both"/>
        <w:rPr>
          <w:sz w:val="28"/>
          <w:szCs w:val="28"/>
        </w:rPr>
      </w:pPr>
      <w:r>
        <w:rPr>
          <w:sz w:val="28"/>
          <w:szCs w:val="28"/>
        </w:rPr>
        <w:t>Распоряжение</w:t>
      </w:r>
      <w:r w:rsidR="00BB6A80" w:rsidRPr="008F0AFF">
        <w:rPr>
          <w:sz w:val="28"/>
          <w:szCs w:val="28"/>
        </w:rPr>
        <w:t xml:space="preserve"> администрации </w:t>
      </w:r>
      <w:r>
        <w:rPr>
          <w:sz w:val="28"/>
          <w:szCs w:val="28"/>
        </w:rPr>
        <w:t>Плесского городского поселения от 18.05.2015</w:t>
      </w:r>
      <w:r w:rsidR="00BB6A80" w:rsidRPr="008F0AFF">
        <w:rPr>
          <w:sz w:val="28"/>
          <w:szCs w:val="28"/>
        </w:rPr>
        <w:t xml:space="preserve"> №</w:t>
      </w:r>
      <w:r>
        <w:rPr>
          <w:sz w:val="28"/>
          <w:szCs w:val="28"/>
        </w:rPr>
        <w:t xml:space="preserve"> 27 </w:t>
      </w:r>
      <w:r w:rsidRPr="0047385E">
        <w:rPr>
          <w:sz w:val="28"/>
          <w:szCs w:val="28"/>
        </w:rPr>
        <w:t>"Об утверждении Порядка исполнения бюджета Плесского городского поселения по расходам, источникам финансирования дефицита бюджета Плесского городского поселения;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BB6A80" w:rsidRPr="008F0AFF" w:rsidRDefault="005023D9" w:rsidP="0047385E">
      <w:pPr>
        <w:pStyle w:val="1"/>
        <w:tabs>
          <w:tab w:val="left" w:pos="0"/>
        </w:tabs>
        <w:ind w:left="0"/>
        <w:jc w:val="both"/>
        <w:rPr>
          <w:sz w:val="28"/>
          <w:szCs w:val="28"/>
        </w:rPr>
      </w:pPr>
      <w:proofErr w:type="gramStart"/>
      <w:r>
        <w:rPr>
          <w:sz w:val="28"/>
          <w:szCs w:val="28"/>
        </w:rPr>
        <w:t>отменить</w:t>
      </w:r>
      <w:proofErr w:type="gramEnd"/>
      <w:r w:rsidR="00BB6A80" w:rsidRPr="008F0AFF">
        <w:rPr>
          <w:sz w:val="28"/>
          <w:szCs w:val="28"/>
        </w:rPr>
        <w:t>.</w:t>
      </w:r>
    </w:p>
    <w:p w:rsidR="00BB6A80" w:rsidRDefault="00BB6A80" w:rsidP="00BB6A80">
      <w:pPr>
        <w:tabs>
          <w:tab w:val="left" w:pos="4634"/>
        </w:tabs>
        <w:ind w:firstLine="709"/>
        <w:jc w:val="both"/>
        <w:rPr>
          <w:sz w:val="28"/>
          <w:szCs w:val="28"/>
        </w:rPr>
      </w:pPr>
      <w:r>
        <w:rPr>
          <w:sz w:val="28"/>
          <w:szCs w:val="28"/>
        </w:rPr>
        <w:t xml:space="preserve">4. Контроль над исполнением настоящего </w:t>
      </w:r>
      <w:r w:rsidR="0047385E">
        <w:rPr>
          <w:sz w:val="28"/>
          <w:szCs w:val="28"/>
        </w:rPr>
        <w:t>постановления</w:t>
      </w:r>
      <w:r>
        <w:rPr>
          <w:sz w:val="28"/>
          <w:szCs w:val="28"/>
        </w:rPr>
        <w:t xml:space="preserve"> оставляю за собой.</w:t>
      </w:r>
    </w:p>
    <w:p w:rsidR="00BB6A80" w:rsidRDefault="00BB6A80" w:rsidP="00BB6A80">
      <w:pPr>
        <w:tabs>
          <w:tab w:val="left" w:pos="4634"/>
        </w:tabs>
        <w:ind w:firstLine="709"/>
        <w:jc w:val="both"/>
        <w:rPr>
          <w:sz w:val="28"/>
          <w:szCs w:val="28"/>
        </w:rPr>
      </w:pPr>
      <w:r>
        <w:rPr>
          <w:sz w:val="28"/>
          <w:szCs w:val="28"/>
        </w:rPr>
        <w:t xml:space="preserve">5. Настоящее </w:t>
      </w:r>
      <w:r w:rsidR="009B387F">
        <w:rPr>
          <w:sz w:val="28"/>
          <w:szCs w:val="28"/>
        </w:rPr>
        <w:t>постановление</w:t>
      </w:r>
      <w:r>
        <w:rPr>
          <w:sz w:val="28"/>
          <w:szCs w:val="28"/>
        </w:rPr>
        <w:t xml:space="preserve"> вступает в силу со дня подписания.</w:t>
      </w:r>
    </w:p>
    <w:p w:rsidR="00BB6A80" w:rsidRDefault="00BB6A80" w:rsidP="00BB6A80">
      <w:pPr>
        <w:tabs>
          <w:tab w:val="left" w:pos="4634"/>
        </w:tabs>
        <w:rPr>
          <w:sz w:val="28"/>
          <w:szCs w:val="28"/>
        </w:rPr>
      </w:pPr>
    </w:p>
    <w:p w:rsidR="00BB6A80" w:rsidRDefault="00BB6A80" w:rsidP="00BB6A80">
      <w:pPr>
        <w:tabs>
          <w:tab w:val="left" w:pos="4634"/>
        </w:tabs>
        <w:rPr>
          <w:sz w:val="28"/>
          <w:szCs w:val="28"/>
        </w:rPr>
      </w:pPr>
    </w:p>
    <w:p w:rsidR="00BB6A80" w:rsidRDefault="00BB6A80" w:rsidP="00BB6A80">
      <w:pPr>
        <w:tabs>
          <w:tab w:val="left" w:pos="4634"/>
        </w:tabs>
        <w:rPr>
          <w:sz w:val="28"/>
          <w:szCs w:val="28"/>
        </w:rPr>
      </w:pPr>
    </w:p>
    <w:p w:rsidR="003F261F" w:rsidRDefault="003F261F" w:rsidP="00BB6A80">
      <w:pPr>
        <w:jc w:val="both"/>
        <w:rPr>
          <w:rFonts w:eastAsia="Times New Roman"/>
          <w:sz w:val="28"/>
          <w:szCs w:val="28"/>
        </w:rPr>
      </w:pPr>
      <w:proofErr w:type="spellStart"/>
      <w:r>
        <w:rPr>
          <w:rFonts w:eastAsia="Times New Roman"/>
          <w:sz w:val="28"/>
          <w:szCs w:val="28"/>
        </w:rPr>
        <w:t>Врип</w:t>
      </w:r>
      <w:proofErr w:type="spellEnd"/>
      <w:r>
        <w:rPr>
          <w:rFonts w:eastAsia="Times New Roman"/>
          <w:sz w:val="28"/>
          <w:szCs w:val="28"/>
        </w:rPr>
        <w:t xml:space="preserve"> Главы администрации</w:t>
      </w:r>
      <w:r w:rsidR="00BB6A80" w:rsidRPr="00744CEC">
        <w:rPr>
          <w:rFonts w:eastAsia="Times New Roman"/>
          <w:sz w:val="28"/>
          <w:szCs w:val="28"/>
        </w:rPr>
        <w:t xml:space="preserve"> </w:t>
      </w:r>
    </w:p>
    <w:p w:rsidR="00BB6A80" w:rsidRPr="00744CEC" w:rsidRDefault="0047385E" w:rsidP="00BB6A80">
      <w:pPr>
        <w:jc w:val="both"/>
        <w:rPr>
          <w:rFonts w:eastAsia="Times New Roman"/>
          <w:sz w:val="28"/>
          <w:szCs w:val="28"/>
        </w:rPr>
      </w:pPr>
      <w:r>
        <w:rPr>
          <w:rFonts w:eastAsia="Times New Roman"/>
          <w:sz w:val="28"/>
          <w:szCs w:val="28"/>
        </w:rPr>
        <w:t>Плесского городского</w:t>
      </w:r>
      <w:r w:rsidR="003F261F">
        <w:rPr>
          <w:rFonts w:eastAsia="Times New Roman"/>
          <w:sz w:val="28"/>
          <w:szCs w:val="28"/>
        </w:rPr>
        <w:t xml:space="preserve"> </w:t>
      </w:r>
      <w:r w:rsidR="00BB6A80" w:rsidRPr="00744CEC">
        <w:rPr>
          <w:rFonts w:eastAsia="Times New Roman"/>
          <w:sz w:val="28"/>
          <w:szCs w:val="28"/>
        </w:rPr>
        <w:t xml:space="preserve">поселения                              </w:t>
      </w:r>
      <w:r w:rsidR="005612F9">
        <w:rPr>
          <w:rFonts w:eastAsia="Times New Roman"/>
          <w:sz w:val="28"/>
          <w:szCs w:val="28"/>
        </w:rPr>
        <w:t xml:space="preserve">          </w:t>
      </w:r>
      <w:r w:rsidR="003F261F">
        <w:rPr>
          <w:rFonts w:eastAsia="Times New Roman"/>
          <w:sz w:val="28"/>
          <w:szCs w:val="28"/>
        </w:rPr>
        <w:t xml:space="preserve">      </w:t>
      </w:r>
      <w:r w:rsidR="00BB6A80" w:rsidRPr="00744CEC">
        <w:rPr>
          <w:rFonts w:eastAsia="Times New Roman"/>
          <w:sz w:val="28"/>
          <w:szCs w:val="28"/>
        </w:rPr>
        <w:t xml:space="preserve">    </w:t>
      </w:r>
      <w:r w:rsidR="003F261F">
        <w:rPr>
          <w:rFonts w:eastAsia="Times New Roman"/>
          <w:sz w:val="28"/>
          <w:szCs w:val="28"/>
        </w:rPr>
        <w:t>И.Г. Шевелев</w:t>
      </w:r>
    </w:p>
    <w:p w:rsidR="00BB6A80" w:rsidRDefault="00BB6A80" w:rsidP="00BB6A80">
      <w:pPr>
        <w:tabs>
          <w:tab w:val="left" w:pos="4634"/>
        </w:tabs>
        <w:rPr>
          <w:sz w:val="28"/>
          <w:szCs w:val="28"/>
        </w:rPr>
      </w:pPr>
    </w:p>
    <w:p w:rsidR="00BB6A80" w:rsidRDefault="00BB6A80" w:rsidP="00BB6A80">
      <w:pPr>
        <w:tabs>
          <w:tab w:val="left" w:pos="4634"/>
        </w:tabs>
        <w:rPr>
          <w:sz w:val="28"/>
          <w:szCs w:val="28"/>
        </w:rPr>
      </w:pPr>
    </w:p>
    <w:p w:rsidR="00BB6A80" w:rsidRPr="00BB6A80" w:rsidRDefault="00BB6A80" w:rsidP="00BB6A80"/>
    <w:p w:rsidR="00BB6A80" w:rsidRPr="00BB6A80" w:rsidRDefault="00BB6A80" w:rsidP="00BB6A80"/>
    <w:p w:rsidR="00BB6A80" w:rsidRPr="00BB6A80" w:rsidRDefault="00BB6A80" w:rsidP="00BB6A80"/>
    <w:p w:rsidR="00BB6A80" w:rsidRDefault="00BB6A80" w:rsidP="00BB6A80"/>
    <w:p w:rsidR="00BB6A80" w:rsidRDefault="00BB6A80" w:rsidP="00BB6A80"/>
    <w:p w:rsidR="00BB6A80" w:rsidRDefault="00BB6A80" w:rsidP="00BB6A80"/>
    <w:p w:rsidR="009B387F" w:rsidRDefault="009B387F" w:rsidP="00BB6A80"/>
    <w:p w:rsidR="00BB6A80" w:rsidRDefault="00BB6A80" w:rsidP="00BB6A80"/>
    <w:p w:rsidR="00BB6A80" w:rsidRDefault="00BB6A80" w:rsidP="00BB6A80"/>
    <w:p w:rsidR="00BB6A80" w:rsidRDefault="00BB6A80" w:rsidP="00BB6A80"/>
    <w:p w:rsidR="00BB6A80" w:rsidRDefault="00BB6A80" w:rsidP="00BB6A80">
      <w:pPr>
        <w:jc w:val="right"/>
      </w:pPr>
      <w:r>
        <w:t xml:space="preserve">          Приложение №1</w:t>
      </w:r>
    </w:p>
    <w:p w:rsidR="00BB6A80" w:rsidRDefault="00BB6A80" w:rsidP="00BB6A80">
      <w:pPr>
        <w:jc w:val="right"/>
      </w:pPr>
      <w:proofErr w:type="gramStart"/>
      <w:r>
        <w:t>к</w:t>
      </w:r>
      <w:proofErr w:type="gramEnd"/>
      <w:r>
        <w:t xml:space="preserve"> постановлению  администрации</w:t>
      </w:r>
    </w:p>
    <w:p w:rsidR="00BB6A80" w:rsidRDefault="0047385E" w:rsidP="00BB6A80">
      <w:pPr>
        <w:jc w:val="right"/>
      </w:pPr>
      <w:r>
        <w:t>Плесского городского</w:t>
      </w:r>
      <w:r w:rsidR="003F261F">
        <w:t xml:space="preserve"> </w:t>
      </w:r>
      <w:r w:rsidR="00BB6A80">
        <w:t>поселения</w:t>
      </w:r>
    </w:p>
    <w:p w:rsidR="00BB6A80" w:rsidRDefault="00BB6A80" w:rsidP="00BB6A80">
      <w:pPr>
        <w:jc w:val="right"/>
      </w:pPr>
      <w:proofErr w:type="gramStart"/>
      <w:r>
        <w:t xml:space="preserve">от  </w:t>
      </w:r>
      <w:r w:rsidR="00B612AC">
        <w:t>2</w:t>
      </w:r>
      <w:r w:rsidR="003F261F">
        <w:t>4.09.2020</w:t>
      </w:r>
      <w:proofErr w:type="gramEnd"/>
      <w:r>
        <w:t xml:space="preserve"> г. №</w:t>
      </w:r>
      <w:r w:rsidR="003F261F">
        <w:t>147-п</w:t>
      </w:r>
      <w:r>
        <w:t xml:space="preserve"> </w:t>
      </w:r>
      <w:r w:rsidR="00B612AC">
        <w:t xml:space="preserve">     </w:t>
      </w:r>
    </w:p>
    <w:p w:rsidR="00BB6A80" w:rsidRDefault="00BB6A80" w:rsidP="00BB6A80">
      <w:pPr>
        <w:jc w:val="right"/>
      </w:pPr>
    </w:p>
    <w:p w:rsidR="00BB6A80" w:rsidRDefault="00BB6A80" w:rsidP="00BB6A80">
      <w:pPr>
        <w:autoSpaceDE w:val="0"/>
        <w:autoSpaceDN w:val="0"/>
        <w:adjustRightInd w:val="0"/>
        <w:ind w:firstLine="709"/>
        <w:jc w:val="center"/>
        <w:outlineLvl w:val="0"/>
        <w:rPr>
          <w:b/>
          <w:sz w:val="28"/>
          <w:szCs w:val="28"/>
        </w:rPr>
      </w:pPr>
      <w:r w:rsidRPr="0062540E">
        <w:rPr>
          <w:b/>
          <w:sz w:val="28"/>
          <w:szCs w:val="28"/>
        </w:rPr>
        <w:t>Порядок</w:t>
      </w:r>
    </w:p>
    <w:p w:rsidR="00BB6A80" w:rsidRPr="00365145" w:rsidRDefault="00BB6A80" w:rsidP="00BB6A80">
      <w:pPr>
        <w:widowControl w:val="0"/>
        <w:autoSpaceDE w:val="0"/>
        <w:autoSpaceDN w:val="0"/>
        <w:adjustRightInd w:val="0"/>
        <w:rPr>
          <w:b/>
          <w:sz w:val="28"/>
          <w:szCs w:val="28"/>
        </w:rPr>
      </w:pPr>
      <w:r>
        <w:rPr>
          <w:b/>
          <w:sz w:val="28"/>
          <w:szCs w:val="28"/>
        </w:rPr>
        <w:t xml:space="preserve">       </w:t>
      </w:r>
      <w:proofErr w:type="gramStart"/>
      <w:r>
        <w:rPr>
          <w:b/>
          <w:sz w:val="28"/>
          <w:szCs w:val="28"/>
        </w:rPr>
        <w:t>исполнения</w:t>
      </w:r>
      <w:proofErr w:type="gramEnd"/>
      <w:r>
        <w:rPr>
          <w:b/>
          <w:sz w:val="28"/>
          <w:szCs w:val="28"/>
        </w:rPr>
        <w:t xml:space="preserve"> </w:t>
      </w:r>
      <w:r w:rsidRPr="004F2E29">
        <w:rPr>
          <w:b/>
          <w:sz w:val="28"/>
          <w:szCs w:val="28"/>
        </w:rPr>
        <w:t xml:space="preserve">бюджета </w:t>
      </w:r>
      <w:r w:rsidR="0047385E">
        <w:rPr>
          <w:b/>
          <w:sz w:val="28"/>
          <w:szCs w:val="28"/>
        </w:rPr>
        <w:t>Плесского городского</w:t>
      </w:r>
      <w:r w:rsidR="003F261F">
        <w:rPr>
          <w:b/>
          <w:sz w:val="28"/>
          <w:szCs w:val="28"/>
        </w:rPr>
        <w:t xml:space="preserve"> </w:t>
      </w:r>
      <w:r>
        <w:rPr>
          <w:b/>
          <w:sz w:val="28"/>
          <w:szCs w:val="28"/>
        </w:rPr>
        <w:t>поселения по расходам</w:t>
      </w:r>
    </w:p>
    <w:p w:rsidR="00BB6A80" w:rsidRPr="0047385E" w:rsidRDefault="00BB6A80" w:rsidP="00BB6A80">
      <w:pPr>
        <w:widowControl w:val="0"/>
        <w:autoSpaceDE w:val="0"/>
        <w:autoSpaceDN w:val="0"/>
        <w:adjustRightInd w:val="0"/>
        <w:ind w:firstLine="709"/>
        <w:jc w:val="center"/>
        <w:rPr>
          <w:b/>
          <w:sz w:val="28"/>
          <w:szCs w:val="28"/>
        </w:rPr>
      </w:pPr>
    </w:p>
    <w:p w:rsidR="00BB6A80" w:rsidRPr="00551953" w:rsidRDefault="00BB6A80" w:rsidP="00BB6A80">
      <w:pPr>
        <w:pStyle w:val="1"/>
        <w:widowControl w:val="0"/>
        <w:numPr>
          <w:ilvl w:val="0"/>
          <w:numId w:val="2"/>
        </w:numPr>
        <w:autoSpaceDE w:val="0"/>
        <w:autoSpaceDN w:val="0"/>
        <w:adjustRightInd w:val="0"/>
        <w:ind w:left="0"/>
        <w:jc w:val="center"/>
        <w:rPr>
          <w:b/>
          <w:sz w:val="28"/>
          <w:szCs w:val="28"/>
        </w:rPr>
      </w:pPr>
      <w:r w:rsidRPr="00551953">
        <w:rPr>
          <w:b/>
          <w:sz w:val="28"/>
          <w:szCs w:val="28"/>
        </w:rPr>
        <w:t>Общие положения</w:t>
      </w:r>
    </w:p>
    <w:p w:rsidR="00BB6A80" w:rsidRDefault="00BB6A80" w:rsidP="00BB6A80">
      <w:pPr>
        <w:widowControl w:val="0"/>
        <w:autoSpaceDE w:val="0"/>
        <w:autoSpaceDN w:val="0"/>
        <w:adjustRightInd w:val="0"/>
        <w:ind w:firstLine="709"/>
        <w:jc w:val="both"/>
        <w:rPr>
          <w:rFonts w:eastAsia="Times New Roman"/>
          <w:sz w:val="28"/>
          <w:szCs w:val="28"/>
          <w:lang w:eastAsia="en-US"/>
        </w:rPr>
      </w:pPr>
    </w:p>
    <w:p w:rsidR="00BB6A80" w:rsidRPr="00966E04" w:rsidRDefault="00BB6A80" w:rsidP="00BB6A80">
      <w:pPr>
        <w:widowControl w:val="0"/>
        <w:autoSpaceDE w:val="0"/>
        <w:autoSpaceDN w:val="0"/>
        <w:adjustRightInd w:val="0"/>
        <w:ind w:firstLine="709"/>
        <w:jc w:val="both"/>
        <w:rPr>
          <w:rFonts w:eastAsia="Times New Roman"/>
          <w:sz w:val="28"/>
          <w:szCs w:val="28"/>
          <w:lang w:eastAsia="en-US"/>
        </w:rPr>
      </w:pPr>
      <w:r w:rsidRPr="009766D1">
        <w:rPr>
          <w:rFonts w:eastAsia="Times New Roman"/>
          <w:sz w:val="28"/>
          <w:szCs w:val="28"/>
          <w:lang w:eastAsia="en-US"/>
        </w:rPr>
        <w:t>1.</w:t>
      </w:r>
      <w:r>
        <w:rPr>
          <w:rFonts w:eastAsia="Times New Roman"/>
          <w:sz w:val="28"/>
          <w:szCs w:val="28"/>
          <w:lang w:eastAsia="en-US"/>
        </w:rPr>
        <w:t>1</w:t>
      </w:r>
      <w:r w:rsidRPr="009766D1">
        <w:rPr>
          <w:rFonts w:eastAsia="Times New Roman"/>
          <w:sz w:val="28"/>
          <w:szCs w:val="28"/>
          <w:lang w:eastAsia="en-US"/>
        </w:rPr>
        <w:t xml:space="preserve"> Настоящий Порядок </w:t>
      </w:r>
      <w:r>
        <w:rPr>
          <w:rFonts w:eastAsia="Times New Roman"/>
          <w:sz w:val="28"/>
          <w:szCs w:val="28"/>
          <w:lang w:eastAsia="en-US"/>
        </w:rPr>
        <w:t xml:space="preserve">регламентирует процедуру исполнения бюджета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Pr>
          <w:rFonts w:eastAsia="Times New Roman"/>
          <w:sz w:val="28"/>
          <w:szCs w:val="28"/>
          <w:lang w:eastAsia="en-US"/>
        </w:rPr>
        <w:t>поселения по расходам.</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sz w:val="28"/>
          <w:szCs w:val="28"/>
        </w:rPr>
        <w:t>1.</w:t>
      </w:r>
      <w:r w:rsidRPr="00586830">
        <w:rPr>
          <w:sz w:val="28"/>
          <w:szCs w:val="28"/>
        </w:rPr>
        <w:t xml:space="preserve">2. Исполнение бюджета </w:t>
      </w:r>
      <w:r w:rsidR="0047385E">
        <w:rPr>
          <w:spacing w:val="-9"/>
          <w:sz w:val="28"/>
          <w:szCs w:val="28"/>
        </w:rPr>
        <w:t>Плесского городского</w:t>
      </w:r>
      <w:r w:rsidR="003F261F">
        <w:rPr>
          <w:spacing w:val="-9"/>
          <w:sz w:val="28"/>
          <w:szCs w:val="28"/>
        </w:rPr>
        <w:t xml:space="preserve"> </w:t>
      </w:r>
      <w:r w:rsidRPr="00665DD8">
        <w:rPr>
          <w:spacing w:val="-9"/>
          <w:sz w:val="28"/>
          <w:szCs w:val="28"/>
        </w:rPr>
        <w:t>поселения</w:t>
      </w:r>
      <w:r>
        <w:rPr>
          <w:spacing w:val="-9"/>
          <w:sz w:val="28"/>
          <w:szCs w:val="28"/>
        </w:rPr>
        <w:t xml:space="preserve"> </w:t>
      </w:r>
      <w:r w:rsidRPr="001D7D9F">
        <w:rPr>
          <w:rFonts w:eastAsia="Times New Roman"/>
          <w:sz w:val="28"/>
          <w:szCs w:val="28"/>
          <w:lang w:eastAsia="en-US"/>
        </w:rPr>
        <w:t xml:space="preserve">по расходам </w:t>
      </w:r>
      <w:r>
        <w:rPr>
          <w:rFonts w:eastAsia="Times New Roman"/>
          <w:sz w:val="28"/>
          <w:szCs w:val="28"/>
          <w:lang w:eastAsia="en-US"/>
        </w:rPr>
        <w:t>осуществляется в соответствии с требованиями Бюджетного кодекса Российской Федерации и настоящим Порядком.</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1.3. Администрация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Pr>
          <w:rFonts w:eastAsia="Times New Roman"/>
          <w:sz w:val="28"/>
          <w:szCs w:val="28"/>
          <w:lang w:eastAsia="en-US"/>
        </w:rPr>
        <w:t xml:space="preserve">поселения (далее- Администрация) организует исполнение бюджета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Pr>
          <w:rFonts w:eastAsia="Times New Roman"/>
          <w:sz w:val="28"/>
          <w:szCs w:val="28"/>
          <w:lang w:eastAsia="en-US"/>
        </w:rPr>
        <w:t>поселения на основе утвержденной сводной бюджетной росписи бюджета поселения и кассового плана бюджета поселения.</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1.4. Кассовое обслуживание исполнения бюджета поселения осуществляется Управлением Федерального казначейства по Ивановской области (далее- Управление) с открытием и ведением лицевых счетов по учету операций со средствами местного бюджета главным распорядителям, распорядителям и получателям средств бюджета поселения (далее- главные распорядители, получатели бюджетных средств) </w:t>
      </w:r>
      <w:r w:rsidRPr="00973F09">
        <w:rPr>
          <w:rFonts w:eastAsia="Times New Roman"/>
          <w:sz w:val="28"/>
          <w:szCs w:val="28"/>
          <w:lang w:eastAsia="en-US"/>
        </w:rPr>
        <w:t xml:space="preserve">на основании Соглашения, заключенного между Администрацией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sidRPr="00973F09">
        <w:rPr>
          <w:rFonts w:eastAsia="Times New Roman"/>
          <w:sz w:val="28"/>
          <w:szCs w:val="28"/>
          <w:lang w:eastAsia="en-US"/>
        </w:rPr>
        <w:t xml:space="preserve">поселения и Управлением Федерального казначейства по Ивановской области отдельных функций по исполнению бюджета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sidRPr="00973F09">
        <w:rPr>
          <w:rFonts w:eastAsia="Times New Roman"/>
          <w:sz w:val="28"/>
          <w:szCs w:val="28"/>
          <w:lang w:eastAsia="en-US"/>
        </w:rPr>
        <w:t>поселения</w:t>
      </w:r>
      <w:r>
        <w:rPr>
          <w:rFonts w:eastAsia="Times New Roman"/>
          <w:sz w:val="28"/>
          <w:szCs w:val="28"/>
          <w:lang w:eastAsia="en-US"/>
        </w:rPr>
        <w:t xml:space="preserve"> </w:t>
      </w:r>
      <w:r w:rsidRPr="00973F09">
        <w:rPr>
          <w:rFonts w:eastAsia="Times New Roman"/>
          <w:sz w:val="28"/>
          <w:szCs w:val="28"/>
          <w:lang w:eastAsia="en-US"/>
        </w:rPr>
        <w:t>при кассовом обслуживании исполнения бюджета поселения Управлением Федерального казначейства по Ивановской области.</w:t>
      </w:r>
    </w:p>
    <w:p w:rsidR="00BB6A80" w:rsidRDefault="00BB6A80" w:rsidP="00BB6A80">
      <w:pPr>
        <w:widowControl w:val="0"/>
        <w:autoSpaceDE w:val="0"/>
        <w:autoSpaceDN w:val="0"/>
        <w:adjustRightInd w:val="0"/>
        <w:ind w:firstLine="709"/>
        <w:jc w:val="both"/>
        <w:rPr>
          <w:rFonts w:eastAsia="Times New Roman"/>
          <w:sz w:val="28"/>
          <w:szCs w:val="28"/>
          <w:lang w:eastAsia="en-US"/>
        </w:rPr>
      </w:pPr>
      <w:r w:rsidRPr="00136E41">
        <w:rPr>
          <w:rFonts w:eastAsia="Times New Roman"/>
          <w:sz w:val="28"/>
          <w:szCs w:val="28"/>
          <w:lang w:eastAsia="en-US"/>
        </w:rPr>
        <w:t>1.5.</w:t>
      </w:r>
      <w:r>
        <w:rPr>
          <w:rFonts w:eastAsia="Times New Roman"/>
          <w:sz w:val="28"/>
          <w:szCs w:val="28"/>
          <w:lang w:eastAsia="en-US"/>
        </w:rPr>
        <w:t xml:space="preserve"> Учет операций со средствами бюджета поселения осуществляется Управлением на едином счете бюджета поселения № 40204 «Средства местных бюджетов».</w:t>
      </w:r>
    </w:p>
    <w:p w:rsidR="00BB6A80" w:rsidRDefault="00BB6A80" w:rsidP="00BB6A80">
      <w:pPr>
        <w:widowControl w:val="0"/>
        <w:autoSpaceDE w:val="0"/>
        <w:autoSpaceDN w:val="0"/>
        <w:adjustRightInd w:val="0"/>
        <w:ind w:firstLine="709"/>
        <w:jc w:val="center"/>
        <w:rPr>
          <w:rFonts w:eastAsia="Times New Roman"/>
          <w:b/>
          <w:sz w:val="28"/>
          <w:szCs w:val="28"/>
          <w:lang w:eastAsia="en-US"/>
        </w:rPr>
      </w:pPr>
      <w:r w:rsidRPr="00564DDC">
        <w:rPr>
          <w:rFonts w:eastAsia="Times New Roman"/>
          <w:b/>
          <w:sz w:val="28"/>
          <w:szCs w:val="28"/>
          <w:lang w:eastAsia="en-US"/>
        </w:rPr>
        <w:t>2. Исполнение бюджета по расходам</w:t>
      </w:r>
    </w:p>
    <w:p w:rsidR="00BB6A80" w:rsidRDefault="00BB6A80" w:rsidP="00BB6A80">
      <w:pPr>
        <w:widowControl w:val="0"/>
        <w:autoSpaceDE w:val="0"/>
        <w:autoSpaceDN w:val="0"/>
        <w:adjustRightInd w:val="0"/>
        <w:ind w:firstLine="709"/>
        <w:jc w:val="center"/>
        <w:rPr>
          <w:rFonts w:eastAsia="Times New Roman"/>
          <w:b/>
          <w:sz w:val="28"/>
          <w:szCs w:val="28"/>
          <w:lang w:eastAsia="en-US"/>
        </w:rPr>
      </w:pP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Исполнение бюджета по расходам бюджета поселения предусматривает:</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принятие и учет бюджетных и денежных обязательств;</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подтверждение денежных обязательств;</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санкционирование оплаты денежных обязательств;</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подтверждение исполнения денежных обязательств.</w:t>
      </w:r>
    </w:p>
    <w:p w:rsidR="00BB6A80" w:rsidRDefault="00BB6A80" w:rsidP="00BB6A80">
      <w:pPr>
        <w:widowControl w:val="0"/>
        <w:autoSpaceDE w:val="0"/>
        <w:autoSpaceDN w:val="0"/>
        <w:adjustRightInd w:val="0"/>
        <w:ind w:firstLine="709"/>
        <w:jc w:val="both"/>
        <w:rPr>
          <w:rFonts w:eastAsia="Times New Roman"/>
          <w:sz w:val="28"/>
          <w:szCs w:val="28"/>
          <w:lang w:eastAsia="en-US"/>
        </w:rPr>
      </w:pPr>
    </w:p>
    <w:p w:rsidR="00BB6A80" w:rsidRDefault="00BB6A80" w:rsidP="00BB6A80">
      <w:pPr>
        <w:widowControl w:val="0"/>
        <w:autoSpaceDE w:val="0"/>
        <w:autoSpaceDN w:val="0"/>
        <w:adjustRightInd w:val="0"/>
        <w:ind w:firstLine="709"/>
        <w:jc w:val="both"/>
        <w:rPr>
          <w:rFonts w:eastAsia="Times New Roman"/>
          <w:b/>
          <w:sz w:val="28"/>
          <w:szCs w:val="28"/>
          <w:lang w:eastAsia="en-US"/>
        </w:rPr>
      </w:pPr>
      <w:r w:rsidRPr="00564DDC">
        <w:rPr>
          <w:rFonts w:eastAsia="Times New Roman"/>
          <w:b/>
          <w:sz w:val="28"/>
          <w:szCs w:val="28"/>
          <w:lang w:eastAsia="en-US"/>
        </w:rPr>
        <w:t>2.1. Принятие и учет бюджетных и денежных обязательств</w:t>
      </w:r>
    </w:p>
    <w:p w:rsidR="00BB6A80" w:rsidRDefault="00BB6A80" w:rsidP="00BB6A80">
      <w:pPr>
        <w:widowControl w:val="0"/>
        <w:autoSpaceDE w:val="0"/>
        <w:autoSpaceDN w:val="0"/>
        <w:adjustRightInd w:val="0"/>
        <w:ind w:firstLine="709"/>
        <w:jc w:val="both"/>
        <w:rPr>
          <w:rFonts w:eastAsia="Times New Roman"/>
          <w:b/>
          <w:sz w:val="28"/>
          <w:szCs w:val="28"/>
          <w:lang w:eastAsia="en-US"/>
        </w:rPr>
      </w:pPr>
    </w:p>
    <w:p w:rsidR="00BB6A80" w:rsidRDefault="00BB6A80" w:rsidP="00BB6A80">
      <w:pPr>
        <w:widowControl w:val="0"/>
        <w:autoSpaceDE w:val="0"/>
        <w:autoSpaceDN w:val="0"/>
        <w:adjustRightInd w:val="0"/>
        <w:ind w:firstLine="284"/>
        <w:jc w:val="both"/>
        <w:rPr>
          <w:rFonts w:eastAsia="Times New Roman"/>
          <w:sz w:val="28"/>
          <w:szCs w:val="28"/>
          <w:lang w:eastAsia="en-US"/>
        </w:rPr>
      </w:pPr>
      <w:r w:rsidRPr="00564DDC">
        <w:rPr>
          <w:rFonts w:eastAsia="Times New Roman"/>
          <w:sz w:val="28"/>
          <w:szCs w:val="28"/>
          <w:lang w:eastAsia="en-US"/>
        </w:rPr>
        <w:t>2.1.1</w:t>
      </w:r>
      <w:r>
        <w:rPr>
          <w:rFonts w:eastAsia="Times New Roman"/>
          <w:sz w:val="28"/>
          <w:szCs w:val="28"/>
          <w:lang w:eastAsia="en-US"/>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w:t>
      </w:r>
      <w:r w:rsidR="00140518">
        <w:rPr>
          <w:rFonts w:eastAsia="Times New Roman"/>
          <w:sz w:val="28"/>
          <w:szCs w:val="28"/>
          <w:lang w:eastAsia="en-US"/>
        </w:rPr>
        <w:t>в пределах,</w:t>
      </w:r>
      <w:r>
        <w:rPr>
          <w:rFonts w:eastAsia="Times New Roman"/>
          <w:sz w:val="28"/>
          <w:szCs w:val="28"/>
          <w:lang w:eastAsia="en-US"/>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w:t>
      </w:r>
      <w:r w:rsidR="00140518">
        <w:rPr>
          <w:rFonts w:eastAsia="Times New Roman"/>
          <w:sz w:val="28"/>
          <w:szCs w:val="28"/>
          <w:lang w:eastAsia="en-US"/>
        </w:rPr>
        <w:t>по межбюджетным трансфертам,</w:t>
      </w:r>
      <w:r>
        <w:rPr>
          <w:rFonts w:eastAsia="Times New Roman"/>
          <w:sz w:val="28"/>
          <w:szCs w:val="28"/>
          <w:lang w:eastAsia="en-US"/>
        </w:rPr>
        <w:t xml:space="preserve"> становятся бюджетными обязательствами с момента их заключения.</w:t>
      </w:r>
    </w:p>
    <w:p w:rsidR="00BB6A80" w:rsidRPr="001D7D9F" w:rsidRDefault="00BB6A80" w:rsidP="00BB6A80">
      <w:pPr>
        <w:widowControl w:val="0"/>
        <w:autoSpaceDE w:val="0"/>
        <w:autoSpaceDN w:val="0"/>
        <w:adjustRightInd w:val="0"/>
        <w:jc w:val="both"/>
        <w:rPr>
          <w:rFonts w:eastAsia="Times New Roman"/>
          <w:sz w:val="28"/>
          <w:szCs w:val="28"/>
          <w:lang w:eastAsia="en-US"/>
        </w:rPr>
      </w:pPr>
      <w:r>
        <w:rPr>
          <w:rFonts w:eastAsia="Times New Roman"/>
          <w:sz w:val="28"/>
          <w:szCs w:val="28"/>
          <w:lang w:eastAsia="en-US"/>
        </w:rPr>
        <w:t xml:space="preserve">      2.1.2</w:t>
      </w:r>
      <w:r w:rsidRPr="001D7D9F">
        <w:rPr>
          <w:rFonts w:eastAsia="Times New Roman"/>
          <w:sz w:val="28"/>
          <w:szCs w:val="28"/>
          <w:lang w:eastAsia="en-US"/>
        </w:rPr>
        <w:t xml:space="preserve">. Заключение и оплата муниципальных контрактов (договоров) получателями средств бюджета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sidRPr="00665DD8">
        <w:rPr>
          <w:spacing w:val="-9"/>
          <w:sz w:val="28"/>
          <w:szCs w:val="28"/>
        </w:rPr>
        <w:t>поселения</w:t>
      </w:r>
      <w:r>
        <w:rPr>
          <w:spacing w:val="-9"/>
          <w:sz w:val="28"/>
          <w:szCs w:val="28"/>
        </w:rPr>
        <w:t xml:space="preserve"> </w:t>
      </w:r>
      <w:r w:rsidRPr="001D7D9F">
        <w:rPr>
          <w:rFonts w:eastAsia="Times New Roman"/>
          <w:sz w:val="28"/>
          <w:szCs w:val="28"/>
          <w:lang w:eastAsia="en-US"/>
        </w:rPr>
        <w:t xml:space="preserve">осуществляется за счет средств бюджета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sidRPr="00665DD8">
        <w:rPr>
          <w:spacing w:val="-9"/>
          <w:sz w:val="28"/>
          <w:szCs w:val="28"/>
        </w:rPr>
        <w:t>поселения</w:t>
      </w:r>
      <w:r w:rsidRPr="001D7D9F">
        <w:rPr>
          <w:rFonts w:eastAsia="Times New Roman"/>
          <w:sz w:val="28"/>
          <w:szCs w:val="28"/>
          <w:lang w:eastAsia="en-US"/>
        </w:rPr>
        <w:t xml:space="preserve"> и производится в пределах утвержденных им </w:t>
      </w:r>
      <w:r>
        <w:rPr>
          <w:rFonts w:eastAsia="Times New Roman"/>
          <w:sz w:val="28"/>
          <w:szCs w:val="28"/>
          <w:lang w:eastAsia="en-US"/>
        </w:rPr>
        <w:t>лимитов бюджетных обязательств</w:t>
      </w:r>
      <w:r w:rsidRPr="001D7D9F">
        <w:rPr>
          <w:rFonts w:eastAsia="Times New Roman"/>
          <w:sz w:val="28"/>
          <w:szCs w:val="28"/>
          <w:lang w:eastAsia="en-US"/>
        </w:rPr>
        <w:t>, с учетом следующих требований:</w:t>
      </w:r>
    </w:p>
    <w:p w:rsidR="00BB6A80" w:rsidRPr="001D7D9F" w:rsidRDefault="00BB6A80" w:rsidP="00BB6A80">
      <w:pPr>
        <w:widowControl w:val="0"/>
        <w:autoSpaceDE w:val="0"/>
        <w:autoSpaceDN w:val="0"/>
        <w:adjustRightInd w:val="0"/>
        <w:ind w:firstLine="709"/>
        <w:jc w:val="both"/>
        <w:rPr>
          <w:rFonts w:eastAsia="Times New Roman"/>
          <w:sz w:val="28"/>
          <w:szCs w:val="28"/>
          <w:lang w:eastAsia="en-US"/>
        </w:rPr>
      </w:pPr>
      <w:r w:rsidRPr="001D7D9F">
        <w:rPr>
          <w:rFonts w:eastAsia="Times New Roman"/>
          <w:sz w:val="28"/>
          <w:szCs w:val="28"/>
          <w:lang w:eastAsia="en-US"/>
        </w:rPr>
        <w:t>- дата заключения муниципальных контрактов (договоров) на текущий финансовый год - не позднее 20 декабря текущего финансового года;</w:t>
      </w:r>
    </w:p>
    <w:p w:rsidR="00BB6A80" w:rsidRPr="001D7D9F" w:rsidRDefault="00BB6A80" w:rsidP="00BB6A80">
      <w:pPr>
        <w:widowControl w:val="0"/>
        <w:autoSpaceDE w:val="0"/>
        <w:autoSpaceDN w:val="0"/>
        <w:adjustRightInd w:val="0"/>
        <w:ind w:firstLine="709"/>
        <w:jc w:val="both"/>
        <w:rPr>
          <w:rFonts w:eastAsia="Times New Roman"/>
          <w:sz w:val="28"/>
          <w:szCs w:val="28"/>
          <w:lang w:eastAsia="en-US"/>
        </w:rPr>
      </w:pPr>
      <w:r w:rsidRPr="001D7D9F">
        <w:rPr>
          <w:rFonts w:eastAsia="Times New Roman"/>
          <w:sz w:val="28"/>
          <w:szCs w:val="28"/>
          <w:lang w:eastAsia="en-US"/>
        </w:rPr>
        <w:t xml:space="preserve">- подписание документов, подтверждающих возникновение у получателей средств бюджета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sidRPr="00665DD8">
        <w:rPr>
          <w:spacing w:val="-9"/>
          <w:sz w:val="28"/>
          <w:szCs w:val="28"/>
        </w:rPr>
        <w:t xml:space="preserve">поселения </w:t>
      </w:r>
      <w:r>
        <w:rPr>
          <w:spacing w:val="-9"/>
          <w:sz w:val="28"/>
          <w:szCs w:val="28"/>
        </w:rPr>
        <w:t xml:space="preserve">денежных обязательств </w:t>
      </w:r>
      <w:r w:rsidRPr="001D7D9F">
        <w:rPr>
          <w:rFonts w:eastAsia="Times New Roman"/>
          <w:sz w:val="28"/>
          <w:szCs w:val="28"/>
          <w:lang w:eastAsia="en-US"/>
        </w:rPr>
        <w:t>по оплате за поставленные товары (на</w:t>
      </w:r>
      <w:r>
        <w:rPr>
          <w:rFonts w:eastAsia="Times New Roman"/>
          <w:sz w:val="28"/>
          <w:szCs w:val="28"/>
          <w:lang w:eastAsia="en-US"/>
        </w:rPr>
        <w:t>кладная, акт приема-передачи</w:t>
      </w:r>
      <w:r w:rsidRPr="001D7D9F">
        <w:rPr>
          <w:rFonts w:eastAsia="Times New Roman"/>
          <w:sz w:val="28"/>
          <w:szCs w:val="28"/>
          <w:lang w:eastAsia="en-US"/>
        </w:rPr>
        <w:t>), выполненные работы, оказан</w:t>
      </w:r>
      <w:r>
        <w:rPr>
          <w:rFonts w:eastAsia="Times New Roman"/>
          <w:sz w:val="28"/>
          <w:szCs w:val="28"/>
          <w:lang w:eastAsia="en-US"/>
        </w:rPr>
        <w:t>ны</w:t>
      </w:r>
      <w:r w:rsidRPr="001D7D9F">
        <w:rPr>
          <w:rFonts w:eastAsia="Times New Roman"/>
          <w:sz w:val="28"/>
          <w:szCs w:val="28"/>
          <w:lang w:eastAsia="en-US"/>
        </w:rPr>
        <w:t>е услуг</w:t>
      </w:r>
      <w:r>
        <w:rPr>
          <w:rFonts w:eastAsia="Times New Roman"/>
          <w:sz w:val="28"/>
          <w:szCs w:val="28"/>
          <w:lang w:eastAsia="en-US"/>
        </w:rPr>
        <w:t>и (акт выполненных работ (услуг)</w:t>
      </w:r>
      <w:r w:rsidRPr="001D7D9F">
        <w:rPr>
          <w:rFonts w:eastAsia="Times New Roman"/>
          <w:sz w:val="28"/>
          <w:szCs w:val="28"/>
          <w:lang w:eastAsia="en-US"/>
        </w:rPr>
        <w:t>), а также иных</w:t>
      </w:r>
      <w:r>
        <w:rPr>
          <w:rFonts w:eastAsia="Times New Roman"/>
          <w:sz w:val="28"/>
          <w:szCs w:val="28"/>
          <w:lang w:eastAsia="en-US"/>
        </w:rPr>
        <w:t>,</w:t>
      </w:r>
      <w:r w:rsidRPr="001D7D9F">
        <w:rPr>
          <w:rFonts w:eastAsia="Times New Roman"/>
          <w:sz w:val="28"/>
          <w:szCs w:val="28"/>
          <w:lang w:eastAsia="en-US"/>
        </w:rPr>
        <w:t xml:space="preserve"> необходимых для осуществления текущего контроля, установленных нормативными правовыми актами Российской Федерации</w:t>
      </w:r>
      <w:r>
        <w:rPr>
          <w:rFonts w:eastAsia="Times New Roman"/>
          <w:sz w:val="28"/>
          <w:szCs w:val="28"/>
          <w:lang w:eastAsia="en-US"/>
        </w:rPr>
        <w:t>,</w:t>
      </w:r>
      <w:r w:rsidRPr="001D7D9F">
        <w:rPr>
          <w:rFonts w:eastAsia="Times New Roman"/>
          <w:sz w:val="28"/>
          <w:szCs w:val="28"/>
          <w:lang w:eastAsia="en-US"/>
        </w:rPr>
        <w:t xml:space="preserve"> Ивановской области,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Pr>
          <w:spacing w:val="-9"/>
          <w:sz w:val="28"/>
          <w:szCs w:val="28"/>
        </w:rPr>
        <w:t xml:space="preserve">поселения  </w:t>
      </w:r>
      <w:r w:rsidRPr="001D7D9F">
        <w:rPr>
          <w:rFonts w:eastAsia="Times New Roman"/>
          <w:sz w:val="28"/>
          <w:szCs w:val="28"/>
          <w:lang w:eastAsia="en-US"/>
        </w:rPr>
        <w:t>документов - по срокам, установленным порядком по завершению операций по исполнению бюджета в текущем финансовом году.</w:t>
      </w:r>
    </w:p>
    <w:p w:rsidR="00BB6A80" w:rsidRDefault="00BB6A80" w:rsidP="00BB6A80">
      <w:pPr>
        <w:widowControl w:val="0"/>
        <w:autoSpaceDE w:val="0"/>
        <w:autoSpaceDN w:val="0"/>
        <w:adjustRightInd w:val="0"/>
        <w:jc w:val="both"/>
        <w:rPr>
          <w:rFonts w:eastAsia="Times New Roman"/>
          <w:sz w:val="28"/>
          <w:szCs w:val="28"/>
          <w:lang w:eastAsia="en-US"/>
        </w:rPr>
      </w:pPr>
      <w:r>
        <w:rPr>
          <w:rFonts w:eastAsia="Times New Roman"/>
          <w:sz w:val="28"/>
          <w:szCs w:val="28"/>
          <w:lang w:eastAsia="en-US"/>
        </w:rPr>
        <w:t xml:space="preserve">     2.1</w:t>
      </w:r>
      <w:r w:rsidRPr="001D7D9F">
        <w:rPr>
          <w:rFonts w:eastAsia="Times New Roman"/>
          <w:sz w:val="28"/>
          <w:szCs w:val="28"/>
          <w:lang w:eastAsia="en-US"/>
        </w:rPr>
        <w:t>.</w:t>
      </w:r>
      <w:r>
        <w:rPr>
          <w:rFonts w:eastAsia="Times New Roman"/>
          <w:sz w:val="28"/>
          <w:szCs w:val="28"/>
          <w:lang w:eastAsia="en-US"/>
        </w:rPr>
        <w:t>3.</w:t>
      </w:r>
      <w:r w:rsidRPr="001D7D9F">
        <w:rPr>
          <w:rFonts w:eastAsia="Times New Roman"/>
          <w:sz w:val="28"/>
          <w:szCs w:val="28"/>
          <w:lang w:eastAsia="en-US"/>
        </w:rPr>
        <w:t xml:space="preserve"> Аванс в муниципальном контракте (договоре) на поставку товаров, выполнение работ, оказание услуг может предусматриваться в размере:</w:t>
      </w:r>
    </w:p>
    <w:p w:rsidR="00BB6A80" w:rsidRPr="001D7D9F"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1) определенном федеральными региональными правовыми актами;</w:t>
      </w:r>
    </w:p>
    <w:p w:rsidR="00BB6A80" w:rsidRPr="001D7D9F"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2) </w:t>
      </w:r>
      <w:r w:rsidRPr="001D7D9F">
        <w:rPr>
          <w:rFonts w:eastAsia="Times New Roman"/>
          <w:sz w:val="28"/>
          <w:szCs w:val="28"/>
          <w:lang w:eastAsia="en-US"/>
        </w:rPr>
        <w:t>до ста процентов по муниципальным контрактам (договорам) на:</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Pr="001D7D9F">
        <w:rPr>
          <w:rFonts w:ascii="Times New Roman" w:eastAsia="Times New Roman" w:hAnsi="Times New Roman" w:cs="Times New Roman"/>
          <w:sz w:val="28"/>
          <w:szCs w:val="28"/>
          <w:lang w:eastAsia="en-US"/>
        </w:rPr>
        <w:t>оказание услуг связи</w:t>
      </w:r>
      <w:r>
        <w:rPr>
          <w:rFonts w:ascii="Times New Roman" w:eastAsia="Times New Roman" w:hAnsi="Times New Roman" w:cs="Times New Roman"/>
          <w:sz w:val="28"/>
          <w:szCs w:val="28"/>
          <w:lang w:eastAsia="en-US"/>
        </w:rPr>
        <w:t xml:space="preserve"> (за исключением услуг междугородней и международной связи)</w:t>
      </w:r>
      <w:r w:rsidRPr="001D7D9F">
        <w:rPr>
          <w:rFonts w:ascii="Times New Roman" w:eastAsia="Times New Roman" w:hAnsi="Times New Roman" w:cs="Times New Roman"/>
          <w:sz w:val="28"/>
          <w:szCs w:val="28"/>
          <w:lang w:eastAsia="en-US"/>
        </w:rPr>
        <w:t>;</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Pr="001D7D9F">
        <w:rPr>
          <w:rFonts w:ascii="Times New Roman" w:eastAsia="Times New Roman" w:hAnsi="Times New Roman" w:cs="Times New Roman"/>
          <w:sz w:val="28"/>
          <w:szCs w:val="28"/>
          <w:lang w:eastAsia="en-US"/>
        </w:rPr>
        <w:t xml:space="preserve"> на оплату высокотехнологичных видов медицинской помощи; </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на </w:t>
      </w:r>
      <w:r w:rsidRPr="001D7D9F">
        <w:rPr>
          <w:rFonts w:ascii="Times New Roman" w:eastAsia="Times New Roman" w:hAnsi="Times New Roman" w:cs="Times New Roman"/>
          <w:sz w:val="28"/>
          <w:szCs w:val="28"/>
          <w:lang w:eastAsia="en-US"/>
        </w:rPr>
        <w:t>приобретение горюче-смазочных материалов;</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w:t>
      </w:r>
      <w:r w:rsidRPr="001D7D9F">
        <w:rPr>
          <w:rFonts w:ascii="Times New Roman" w:eastAsia="Times New Roman" w:hAnsi="Times New Roman" w:cs="Times New Roman"/>
          <w:sz w:val="28"/>
          <w:szCs w:val="28"/>
          <w:lang w:eastAsia="en-US"/>
        </w:rPr>
        <w:t xml:space="preserve"> подписк</w:t>
      </w:r>
      <w:r>
        <w:rPr>
          <w:rFonts w:ascii="Times New Roman" w:eastAsia="Times New Roman" w:hAnsi="Times New Roman" w:cs="Times New Roman"/>
          <w:sz w:val="28"/>
          <w:szCs w:val="28"/>
          <w:lang w:eastAsia="en-US"/>
        </w:rPr>
        <w:t>е</w:t>
      </w:r>
      <w:r w:rsidRPr="001D7D9F">
        <w:rPr>
          <w:rFonts w:ascii="Times New Roman" w:eastAsia="Times New Roman" w:hAnsi="Times New Roman" w:cs="Times New Roman"/>
          <w:sz w:val="28"/>
          <w:szCs w:val="28"/>
          <w:lang w:eastAsia="en-US"/>
        </w:rPr>
        <w:t xml:space="preserve"> на </w:t>
      </w:r>
      <w:r>
        <w:rPr>
          <w:rFonts w:ascii="Times New Roman" w:eastAsia="Times New Roman" w:hAnsi="Times New Roman" w:cs="Times New Roman"/>
          <w:sz w:val="28"/>
          <w:szCs w:val="28"/>
          <w:lang w:eastAsia="en-US"/>
        </w:rPr>
        <w:t>печатные</w:t>
      </w:r>
      <w:r w:rsidRPr="001D7D9F">
        <w:rPr>
          <w:rFonts w:ascii="Times New Roman" w:eastAsia="Times New Roman" w:hAnsi="Times New Roman" w:cs="Times New Roman"/>
          <w:sz w:val="28"/>
          <w:szCs w:val="28"/>
          <w:lang w:eastAsia="en-US"/>
        </w:rPr>
        <w:t xml:space="preserve"> издания,</w:t>
      </w:r>
      <w:r>
        <w:rPr>
          <w:rFonts w:ascii="Times New Roman" w:eastAsia="Times New Roman" w:hAnsi="Times New Roman" w:cs="Times New Roman"/>
          <w:sz w:val="28"/>
          <w:szCs w:val="28"/>
          <w:lang w:eastAsia="en-US"/>
        </w:rPr>
        <w:t xml:space="preserve"> периодическую литературу и об их приобретении;</w:t>
      </w:r>
      <w:r w:rsidRPr="001D7D9F">
        <w:rPr>
          <w:rFonts w:ascii="Times New Roman" w:eastAsia="Times New Roman" w:hAnsi="Times New Roman" w:cs="Times New Roman"/>
          <w:sz w:val="28"/>
          <w:szCs w:val="28"/>
          <w:lang w:eastAsia="en-US"/>
        </w:rPr>
        <w:t xml:space="preserve"> </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w:t>
      </w:r>
      <w:r w:rsidRPr="001D7D9F">
        <w:rPr>
          <w:rFonts w:ascii="Times New Roman" w:eastAsia="Times New Roman" w:hAnsi="Times New Roman" w:cs="Times New Roman"/>
          <w:sz w:val="28"/>
          <w:szCs w:val="28"/>
          <w:lang w:eastAsia="en-US"/>
        </w:rPr>
        <w:t xml:space="preserve"> обучени</w:t>
      </w:r>
      <w:r>
        <w:rPr>
          <w:rFonts w:ascii="Times New Roman" w:eastAsia="Times New Roman" w:hAnsi="Times New Roman" w:cs="Times New Roman"/>
          <w:sz w:val="28"/>
          <w:szCs w:val="28"/>
          <w:lang w:eastAsia="en-US"/>
        </w:rPr>
        <w:t>и</w:t>
      </w:r>
      <w:r w:rsidRPr="001D7D9F">
        <w:rPr>
          <w:rFonts w:ascii="Times New Roman" w:eastAsia="Times New Roman" w:hAnsi="Times New Roman" w:cs="Times New Roman"/>
          <w:sz w:val="28"/>
          <w:szCs w:val="28"/>
          <w:lang w:eastAsia="en-US"/>
        </w:rPr>
        <w:t xml:space="preserve"> н</w:t>
      </w:r>
      <w:r>
        <w:rPr>
          <w:rFonts w:ascii="Times New Roman" w:eastAsia="Times New Roman" w:hAnsi="Times New Roman" w:cs="Times New Roman"/>
          <w:sz w:val="28"/>
          <w:szCs w:val="28"/>
          <w:lang w:eastAsia="en-US"/>
        </w:rPr>
        <w:t>а курсах повышения квалификации</w:t>
      </w:r>
      <w:r w:rsidRPr="001D7D9F">
        <w:rPr>
          <w:rFonts w:ascii="Times New Roman" w:eastAsia="Times New Roman" w:hAnsi="Times New Roman" w:cs="Times New Roman"/>
          <w:sz w:val="28"/>
          <w:szCs w:val="28"/>
          <w:lang w:eastAsia="en-US"/>
        </w:rPr>
        <w:t xml:space="preserve">; </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на </w:t>
      </w:r>
      <w:r w:rsidRPr="001D7D9F">
        <w:rPr>
          <w:rFonts w:ascii="Times New Roman" w:eastAsia="Times New Roman" w:hAnsi="Times New Roman" w:cs="Times New Roman"/>
          <w:sz w:val="28"/>
          <w:szCs w:val="28"/>
          <w:lang w:eastAsia="en-US"/>
        </w:rPr>
        <w:t>приобретение авиа</w:t>
      </w:r>
      <w:r>
        <w:rPr>
          <w:rFonts w:ascii="Times New Roman" w:eastAsia="Times New Roman" w:hAnsi="Times New Roman" w:cs="Times New Roman"/>
          <w:sz w:val="28"/>
          <w:szCs w:val="28"/>
          <w:lang w:eastAsia="en-US"/>
        </w:rPr>
        <w:t xml:space="preserve"> </w:t>
      </w:r>
      <w:r w:rsidRPr="001D7D9F">
        <w:rPr>
          <w:rFonts w:ascii="Times New Roman" w:eastAsia="Times New Roman" w:hAnsi="Times New Roman" w:cs="Times New Roman"/>
          <w:sz w:val="28"/>
          <w:szCs w:val="28"/>
          <w:lang w:eastAsia="en-US"/>
        </w:rPr>
        <w:t>- и железнодорожных билетов, билетов для проезда городским и пригородным транспортом;</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на</w:t>
      </w:r>
      <w:r w:rsidRPr="001D7D9F">
        <w:rPr>
          <w:rFonts w:ascii="Times New Roman" w:eastAsia="Times New Roman" w:hAnsi="Times New Roman" w:cs="Times New Roman"/>
          <w:sz w:val="28"/>
          <w:szCs w:val="28"/>
          <w:lang w:eastAsia="en-US"/>
        </w:rPr>
        <w:t xml:space="preserve"> приобретение путевок на санаторно-курортное лечение;  </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на оплату </w:t>
      </w:r>
      <w:r w:rsidRPr="001D7D9F">
        <w:rPr>
          <w:rFonts w:ascii="Times New Roman" w:eastAsia="Times New Roman" w:hAnsi="Times New Roman" w:cs="Times New Roman"/>
          <w:sz w:val="28"/>
          <w:szCs w:val="28"/>
          <w:lang w:eastAsia="en-US"/>
        </w:rPr>
        <w:t xml:space="preserve">бланочной продукции; </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на </w:t>
      </w:r>
      <w:r w:rsidRPr="001D7D9F">
        <w:rPr>
          <w:rFonts w:ascii="Times New Roman" w:eastAsia="Times New Roman" w:hAnsi="Times New Roman" w:cs="Times New Roman"/>
          <w:sz w:val="28"/>
          <w:szCs w:val="28"/>
          <w:lang w:eastAsia="en-US"/>
        </w:rPr>
        <w:t xml:space="preserve">проживание и питание спортсменов при проведении спортивных соревнований; </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на оказание услуг за проживание в гостиницах, в жилых помещениях (</w:t>
      </w:r>
      <w:r w:rsidR="00140518">
        <w:rPr>
          <w:rFonts w:ascii="Times New Roman" w:eastAsia="Times New Roman" w:hAnsi="Times New Roman" w:cs="Times New Roman"/>
          <w:sz w:val="28"/>
          <w:szCs w:val="28"/>
          <w:lang w:eastAsia="en-US"/>
        </w:rPr>
        <w:t>найма</w:t>
      </w:r>
      <w:r>
        <w:rPr>
          <w:rFonts w:ascii="Times New Roman" w:eastAsia="Times New Roman" w:hAnsi="Times New Roman" w:cs="Times New Roman"/>
          <w:sz w:val="28"/>
          <w:szCs w:val="28"/>
          <w:lang w:eastAsia="en-US"/>
        </w:rPr>
        <w:t xml:space="preserve"> жилого помещения) при направлении работника в служебную командировку;</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об участии в организации поездок на международные фестивали и конкурсы;</w:t>
      </w:r>
    </w:p>
    <w:p w:rsidR="00BB6A80" w:rsidRPr="00D86C32" w:rsidRDefault="00BB6A80" w:rsidP="00BB6A80">
      <w:pPr>
        <w:pStyle w:val="ConsPlusNormal"/>
        <w:ind w:firstLine="709"/>
        <w:jc w:val="both"/>
        <w:rPr>
          <w:rFonts w:ascii="Times New Roman" w:eastAsia="Times New Roman" w:hAnsi="Times New Roman" w:cs="Times New Roman"/>
          <w:sz w:val="28"/>
          <w:szCs w:val="28"/>
          <w:lang w:eastAsia="en-US"/>
        </w:rPr>
      </w:pPr>
      <w:r w:rsidRPr="00D86C32">
        <w:rPr>
          <w:rFonts w:ascii="Times New Roman" w:eastAsia="Times New Roman" w:hAnsi="Times New Roman" w:cs="Times New Roman"/>
          <w:sz w:val="28"/>
          <w:szCs w:val="28"/>
          <w:lang w:eastAsia="en-US"/>
        </w:rPr>
        <w:t>- по договорам обязательного страхования гражданской ответственности владельцев транспортных средств;</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на</w:t>
      </w:r>
      <w:r w:rsidRPr="001D7D9F">
        <w:rPr>
          <w:rFonts w:ascii="Times New Roman" w:eastAsia="Times New Roman" w:hAnsi="Times New Roman" w:cs="Times New Roman"/>
          <w:sz w:val="28"/>
          <w:szCs w:val="28"/>
          <w:lang w:eastAsia="en-US"/>
        </w:rPr>
        <w:t xml:space="preserve"> приобретение неисключительных прав</w:t>
      </w:r>
      <w:r>
        <w:rPr>
          <w:rFonts w:ascii="Times New Roman" w:eastAsia="Times New Roman" w:hAnsi="Times New Roman" w:cs="Times New Roman"/>
          <w:sz w:val="28"/>
          <w:szCs w:val="28"/>
          <w:lang w:eastAsia="en-US"/>
        </w:rPr>
        <w:t>,</w:t>
      </w:r>
      <w:r w:rsidRPr="001D7D9F">
        <w:rPr>
          <w:rFonts w:ascii="Times New Roman" w:eastAsia="Times New Roman" w:hAnsi="Times New Roman" w:cs="Times New Roman"/>
          <w:sz w:val="28"/>
          <w:szCs w:val="28"/>
          <w:lang w:eastAsia="en-US"/>
        </w:rPr>
        <w:t xml:space="preserve"> на программное обеспечение</w:t>
      </w:r>
      <w:r>
        <w:rPr>
          <w:rFonts w:ascii="Times New Roman" w:eastAsia="Times New Roman" w:hAnsi="Times New Roman" w:cs="Times New Roman"/>
          <w:sz w:val="28"/>
          <w:szCs w:val="28"/>
          <w:lang w:eastAsia="en-US"/>
        </w:rPr>
        <w:t xml:space="preserve"> и баз данных, в том числе их лицензионного обслуживания</w:t>
      </w:r>
      <w:r w:rsidRPr="001D7D9F">
        <w:rPr>
          <w:rFonts w:ascii="Times New Roman" w:eastAsia="Times New Roman" w:hAnsi="Times New Roman" w:cs="Times New Roman"/>
          <w:sz w:val="28"/>
          <w:szCs w:val="28"/>
          <w:lang w:eastAsia="en-US"/>
        </w:rPr>
        <w:t>;</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на организацию выставок, ярмарок и других выставочно-ярмарочных мероприятий;</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на оплату</w:t>
      </w:r>
      <w:r w:rsidRPr="005E125C">
        <w:rPr>
          <w:rFonts w:ascii="Times New Roman" w:eastAsia="Times New Roman" w:hAnsi="Times New Roman" w:cs="Times New Roman"/>
          <w:sz w:val="28"/>
          <w:szCs w:val="28"/>
          <w:lang w:eastAsia="en-US"/>
        </w:rPr>
        <w:t xml:space="preserve"> технологическо</w:t>
      </w:r>
      <w:r>
        <w:rPr>
          <w:rFonts w:ascii="Times New Roman" w:eastAsia="Times New Roman" w:hAnsi="Times New Roman" w:cs="Times New Roman"/>
          <w:sz w:val="28"/>
          <w:szCs w:val="28"/>
          <w:lang w:eastAsia="en-US"/>
        </w:rPr>
        <w:t>го</w:t>
      </w:r>
      <w:r w:rsidRPr="005E125C">
        <w:rPr>
          <w:rFonts w:ascii="Times New Roman" w:eastAsia="Times New Roman" w:hAnsi="Times New Roman" w:cs="Times New Roman"/>
          <w:sz w:val="28"/>
          <w:szCs w:val="28"/>
          <w:lang w:eastAsia="en-US"/>
        </w:rPr>
        <w:t xml:space="preserve"> присоединени</w:t>
      </w:r>
      <w:r>
        <w:rPr>
          <w:rFonts w:ascii="Times New Roman" w:eastAsia="Times New Roman" w:hAnsi="Times New Roman" w:cs="Times New Roman"/>
          <w:sz w:val="28"/>
          <w:szCs w:val="28"/>
          <w:lang w:eastAsia="en-US"/>
        </w:rPr>
        <w:t>я</w:t>
      </w:r>
      <w:r w:rsidRPr="005E125C">
        <w:rPr>
          <w:rFonts w:ascii="Times New Roman" w:eastAsia="Times New Roman" w:hAnsi="Times New Roman" w:cs="Times New Roman"/>
          <w:sz w:val="28"/>
          <w:szCs w:val="28"/>
          <w:lang w:eastAsia="en-US"/>
        </w:rPr>
        <w:t xml:space="preserve"> энергопринимающих устройств </w:t>
      </w:r>
      <w:r>
        <w:rPr>
          <w:rFonts w:ascii="Times New Roman" w:eastAsia="Times New Roman" w:hAnsi="Times New Roman" w:cs="Times New Roman"/>
          <w:sz w:val="28"/>
          <w:szCs w:val="28"/>
          <w:lang w:eastAsia="en-US"/>
        </w:rPr>
        <w:t>потребителей электрической энергии;</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за </w:t>
      </w:r>
      <w:r w:rsidRPr="001D7D9F">
        <w:rPr>
          <w:rFonts w:ascii="Times New Roman" w:eastAsia="Times New Roman" w:hAnsi="Times New Roman" w:cs="Times New Roman"/>
          <w:sz w:val="28"/>
          <w:szCs w:val="28"/>
          <w:lang w:eastAsia="en-US"/>
        </w:rPr>
        <w:t>проведение государственной экспертизы проектной документации</w:t>
      </w:r>
      <w:r>
        <w:rPr>
          <w:rFonts w:ascii="Times New Roman" w:eastAsia="Times New Roman" w:hAnsi="Times New Roman" w:cs="Times New Roman"/>
          <w:sz w:val="28"/>
          <w:szCs w:val="28"/>
          <w:lang w:eastAsia="en-US"/>
        </w:rPr>
        <w:t xml:space="preserve"> и результатов инженерных изысканий</w:t>
      </w:r>
      <w:r w:rsidRPr="001D7D9F">
        <w:rPr>
          <w:rFonts w:ascii="Times New Roman" w:eastAsia="Times New Roman" w:hAnsi="Times New Roman" w:cs="Times New Roman"/>
          <w:sz w:val="28"/>
          <w:szCs w:val="28"/>
          <w:lang w:eastAsia="en-US"/>
        </w:rPr>
        <w:t>;</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осуществить полностью или частично за счет средств местного бюджета;</w:t>
      </w:r>
      <w:r w:rsidRPr="001D7D9F">
        <w:rPr>
          <w:rFonts w:ascii="Times New Roman" w:eastAsia="Times New Roman" w:hAnsi="Times New Roman" w:cs="Times New Roman"/>
          <w:sz w:val="28"/>
          <w:szCs w:val="28"/>
          <w:lang w:eastAsia="en-US"/>
        </w:rPr>
        <w:t xml:space="preserve"> </w:t>
      </w:r>
    </w:p>
    <w:p w:rsidR="00BB6A80" w:rsidRPr="00973F09" w:rsidRDefault="00BB6A80" w:rsidP="00BB6A80">
      <w:pPr>
        <w:ind w:firstLine="709"/>
        <w:jc w:val="both"/>
      </w:pPr>
      <w:r w:rsidRPr="00D86C32">
        <w:rPr>
          <w:b/>
          <w:color w:val="000000"/>
          <w:sz w:val="28"/>
          <w:szCs w:val="28"/>
        </w:rPr>
        <w:t xml:space="preserve">- </w:t>
      </w:r>
      <w:r w:rsidRPr="00973F09">
        <w:rPr>
          <w:color w:val="000000"/>
          <w:sz w:val="28"/>
          <w:szCs w:val="28"/>
        </w:rPr>
        <w:t>по договорам добровольного страхования гражданской ответственности владельцев транспортных средств;</w:t>
      </w:r>
    </w:p>
    <w:p w:rsidR="00BB6A80" w:rsidRPr="00973F09" w:rsidRDefault="00BB6A80" w:rsidP="00BB6A80">
      <w:pPr>
        <w:ind w:firstLine="709"/>
        <w:jc w:val="both"/>
      </w:pPr>
      <w:r w:rsidRPr="00973F09">
        <w:rPr>
          <w:color w:val="000000"/>
          <w:sz w:val="28"/>
          <w:szCs w:val="28"/>
        </w:rPr>
        <w:t>- о подписке на диски информационно-технологического сопровождения для программного продукта «1С: Предприятие»</w:t>
      </w:r>
      <w:r>
        <w:rPr>
          <w:color w:val="000000"/>
          <w:sz w:val="28"/>
          <w:szCs w:val="28"/>
        </w:rPr>
        <w:t>.</w:t>
      </w:r>
    </w:p>
    <w:p w:rsidR="00BB6A80" w:rsidRPr="001D7D9F"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3) </w:t>
      </w:r>
      <w:r w:rsidRPr="001D7D9F">
        <w:rPr>
          <w:rFonts w:eastAsia="Times New Roman"/>
          <w:sz w:val="28"/>
          <w:szCs w:val="28"/>
          <w:lang w:eastAsia="en-US"/>
        </w:rPr>
        <w:t xml:space="preserve">до тридцати процентов от суммы </w:t>
      </w:r>
      <w:r>
        <w:rPr>
          <w:rFonts w:eastAsia="Times New Roman"/>
          <w:sz w:val="28"/>
          <w:szCs w:val="28"/>
          <w:lang w:eastAsia="en-US"/>
        </w:rPr>
        <w:t>муниципального</w:t>
      </w:r>
      <w:r w:rsidRPr="001D7D9F">
        <w:rPr>
          <w:rFonts w:eastAsia="Times New Roman"/>
          <w:sz w:val="28"/>
          <w:szCs w:val="28"/>
          <w:lang w:eastAsia="en-US"/>
        </w:rPr>
        <w:t xml:space="preserve"> контракта (договора), </w:t>
      </w:r>
      <w:r>
        <w:rPr>
          <w:rFonts w:eastAsia="Times New Roman"/>
          <w:sz w:val="28"/>
          <w:szCs w:val="28"/>
          <w:lang w:eastAsia="en-US"/>
        </w:rPr>
        <w:t>объема денежных средств, предусмотренных на выполнение этапа(</w:t>
      </w:r>
      <w:proofErr w:type="spellStart"/>
      <w:r>
        <w:rPr>
          <w:rFonts w:eastAsia="Times New Roman"/>
          <w:sz w:val="28"/>
          <w:szCs w:val="28"/>
          <w:lang w:eastAsia="en-US"/>
        </w:rPr>
        <w:t>ов</w:t>
      </w:r>
      <w:proofErr w:type="spellEnd"/>
      <w:r>
        <w:rPr>
          <w:rFonts w:eastAsia="Times New Roman"/>
          <w:sz w:val="28"/>
          <w:szCs w:val="28"/>
          <w:lang w:eastAsia="en-US"/>
        </w:rPr>
        <w:t xml:space="preserve">) муниципального контракта (договора) </w:t>
      </w:r>
      <w:r w:rsidRPr="001D7D9F">
        <w:rPr>
          <w:rFonts w:eastAsia="Times New Roman"/>
          <w:sz w:val="28"/>
          <w:szCs w:val="28"/>
          <w:lang w:eastAsia="en-US"/>
        </w:rPr>
        <w:t>по остальным муниципальным контрактам (договорам)</w:t>
      </w:r>
      <w:r>
        <w:rPr>
          <w:rFonts w:eastAsia="Times New Roman"/>
          <w:sz w:val="28"/>
          <w:szCs w:val="28"/>
          <w:lang w:eastAsia="en-US"/>
        </w:rPr>
        <w:t>, заключенным на текущий финансовый год</w:t>
      </w:r>
      <w:r w:rsidRPr="001D7D9F">
        <w:rPr>
          <w:rFonts w:eastAsia="Times New Roman"/>
          <w:sz w:val="28"/>
          <w:szCs w:val="28"/>
          <w:lang w:eastAsia="en-US"/>
        </w:rPr>
        <w:t xml:space="preserve">. </w:t>
      </w:r>
      <w:r>
        <w:rPr>
          <w:rFonts w:eastAsia="Times New Roman"/>
          <w:sz w:val="28"/>
          <w:szCs w:val="28"/>
          <w:lang w:eastAsia="en-US"/>
        </w:rPr>
        <w:t xml:space="preserve"> </w:t>
      </w:r>
      <w:r w:rsidRPr="001D7D9F">
        <w:rPr>
          <w:rFonts w:eastAsia="Times New Roman"/>
          <w:sz w:val="28"/>
          <w:szCs w:val="28"/>
          <w:lang w:eastAsia="en-US"/>
        </w:rPr>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BB6A80" w:rsidRPr="00230B9C" w:rsidRDefault="00BB6A80" w:rsidP="00BB6A80">
      <w:pPr>
        <w:jc w:val="both"/>
      </w:pPr>
      <w:r>
        <w:rPr>
          <w:rFonts w:eastAsia="Times New Roman"/>
          <w:sz w:val="28"/>
          <w:szCs w:val="28"/>
          <w:lang w:eastAsia="en-US"/>
        </w:rPr>
        <w:t xml:space="preserve">       2</w:t>
      </w:r>
      <w:r w:rsidRPr="001D7D9F">
        <w:rPr>
          <w:rFonts w:eastAsia="Times New Roman"/>
          <w:sz w:val="28"/>
          <w:szCs w:val="28"/>
          <w:lang w:eastAsia="en-US"/>
        </w:rPr>
        <w:t>.</w:t>
      </w:r>
      <w:r>
        <w:rPr>
          <w:rFonts w:eastAsia="Times New Roman"/>
          <w:sz w:val="28"/>
          <w:szCs w:val="28"/>
          <w:lang w:eastAsia="en-US"/>
        </w:rPr>
        <w:t>1.4.</w:t>
      </w:r>
      <w:r w:rsidRPr="001D7D9F">
        <w:rPr>
          <w:rFonts w:eastAsia="Times New Roman"/>
          <w:sz w:val="28"/>
          <w:szCs w:val="28"/>
          <w:lang w:eastAsia="en-US"/>
        </w:rPr>
        <w:t xml:space="preserve"> Авансирование не предусматривается по муниципальным контрактам (договорам) на оказание услуг</w:t>
      </w:r>
      <w:r>
        <w:rPr>
          <w:rFonts w:eastAsia="Times New Roman"/>
          <w:sz w:val="28"/>
          <w:szCs w:val="28"/>
          <w:lang w:eastAsia="en-US"/>
        </w:rPr>
        <w:t xml:space="preserve"> междугородней и международной связи, на оказание коммунальных услуг, за исключение оплаты за потребленную электрическую энергию (мощность) (далее- электрическая энергия), а также за тепловую энергию (мощность) и (или) теплоноситель </w:t>
      </w:r>
      <w:r>
        <w:rPr>
          <w:rFonts w:eastAsia="Times New Roman"/>
          <w:sz w:val="28"/>
          <w:szCs w:val="28"/>
          <w:lang w:eastAsia="en-US"/>
        </w:rPr>
        <w:lastRenderedPageBreak/>
        <w:t>(далее- тепловая энергия),</w:t>
      </w:r>
      <w:r w:rsidRPr="000075CF">
        <w:rPr>
          <w:color w:val="000000"/>
          <w:sz w:val="28"/>
          <w:szCs w:val="28"/>
        </w:rPr>
        <w:t xml:space="preserve"> </w:t>
      </w:r>
      <w:r w:rsidRPr="00230B9C">
        <w:rPr>
          <w:color w:val="000000"/>
          <w:sz w:val="28"/>
          <w:szCs w:val="28"/>
        </w:rPr>
        <w:t>а также за услуги холодного водоснабжения и водоотведени</w:t>
      </w:r>
      <w:r>
        <w:rPr>
          <w:color w:val="000000"/>
          <w:sz w:val="28"/>
          <w:szCs w:val="28"/>
        </w:rPr>
        <w:t>я</w:t>
      </w:r>
      <w:r w:rsidRPr="00230B9C">
        <w:rPr>
          <w:color w:val="000000"/>
          <w:sz w:val="28"/>
          <w:szCs w:val="28"/>
        </w:rPr>
        <w:t>.</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30 процентов стоимости договорного объема потребления электрической энергии в месяце, за который осуществляется оплата, вносится в </w:t>
      </w:r>
      <w:proofErr w:type="gramStart"/>
      <w:r>
        <w:rPr>
          <w:rFonts w:eastAsia="Times New Roman"/>
          <w:sz w:val="28"/>
          <w:szCs w:val="28"/>
          <w:lang w:eastAsia="en-US"/>
        </w:rPr>
        <w:t>срок  до</w:t>
      </w:r>
      <w:proofErr w:type="gramEnd"/>
      <w:r>
        <w:rPr>
          <w:rFonts w:eastAsia="Times New Roman"/>
          <w:sz w:val="28"/>
          <w:szCs w:val="28"/>
          <w:lang w:eastAsia="en-US"/>
        </w:rPr>
        <w:t xml:space="preserve"> 10-го числа этого месяца;</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срок до 18 числа месяца, следующего </w:t>
      </w:r>
      <w:r w:rsidR="00140518">
        <w:rPr>
          <w:rFonts w:eastAsia="Times New Roman"/>
          <w:sz w:val="28"/>
          <w:szCs w:val="28"/>
          <w:lang w:eastAsia="en-US"/>
        </w:rPr>
        <w:t>за месяцем,</w:t>
      </w:r>
      <w:r>
        <w:rPr>
          <w:rFonts w:eastAsia="Times New Roman"/>
          <w:sz w:val="28"/>
          <w:szCs w:val="28"/>
          <w:lang w:eastAsia="en-US"/>
        </w:rPr>
        <w:t xml:space="preserve"> за который осуществляется оплата.</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Оплата за потребляемую тепловую энергию осуществляется в следующем порядке, за исключением случаев, когда договором установлены более поздние сроки оплаты:</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не более 30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Оплата за фактически потребленную в истекшем месяце тепловую энергию с учетом средств, ранее внесенных получателями бюджетных средств,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BB6A80" w:rsidRPr="00973F09" w:rsidRDefault="00BB6A80" w:rsidP="00BB6A80">
      <w:pPr>
        <w:ind w:firstLine="709"/>
        <w:jc w:val="both"/>
      </w:pPr>
      <w:r w:rsidRPr="00973F09">
        <w:rPr>
          <w:color w:val="000000"/>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BB6A80" w:rsidRPr="00973F09" w:rsidRDefault="00BB6A80" w:rsidP="00BB6A80">
      <w:pPr>
        <w:pStyle w:val="10"/>
        <w:ind w:firstLine="709"/>
        <w:jc w:val="both"/>
        <w:rPr>
          <w:rFonts w:ascii="Times New Roman" w:hAnsi="Times New Roman"/>
          <w:sz w:val="28"/>
          <w:szCs w:val="28"/>
          <w:lang w:eastAsia="ru-RU"/>
        </w:rPr>
      </w:pPr>
      <w:r w:rsidRPr="00973F09">
        <w:rPr>
          <w:rFonts w:ascii="Times New Roman" w:hAnsi="Times New Roman"/>
          <w:sz w:val="28"/>
          <w:szCs w:val="28"/>
          <w:lang w:eastAsia="ru-RU"/>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не позднее 5-го числа месяца, следующего за расчетным месяцем.</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xml:space="preserve">2.1.5.Принятие бюджетных обязательств, выходящих за пределы </w:t>
      </w:r>
      <w:r w:rsidRPr="00973F09">
        <w:rPr>
          <w:rFonts w:eastAsia="Times New Roman"/>
          <w:sz w:val="28"/>
          <w:szCs w:val="28"/>
          <w:lang w:eastAsia="en-US"/>
        </w:rPr>
        <w:lastRenderedPageBreak/>
        <w:t>текущего финансового года</w:t>
      </w:r>
      <w:r w:rsidRPr="00973F09">
        <w:rPr>
          <w:sz w:val="28"/>
          <w:szCs w:val="28"/>
        </w:rPr>
        <w:t xml:space="preserve"> и планового периода</w:t>
      </w:r>
      <w:r w:rsidRPr="00973F09">
        <w:rPr>
          <w:rFonts w:eastAsia="Times New Roman"/>
          <w:sz w:val="28"/>
          <w:szCs w:val="28"/>
          <w:lang w:eastAsia="en-US"/>
        </w:rPr>
        <w:t xml:space="preserve"> осуществляется в соответствии с заключенными соглашениями о выполнении работ, оказании услуг и их оплате в течение очередного финансового года.</w:t>
      </w:r>
    </w:p>
    <w:p w:rsidR="00BB6A80" w:rsidRDefault="00BB6A80" w:rsidP="00BB6A80">
      <w:pPr>
        <w:widowControl w:val="0"/>
        <w:autoSpaceDE w:val="0"/>
        <w:autoSpaceDN w:val="0"/>
        <w:adjustRightInd w:val="0"/>
        <w:ind w:firstLine="709"/>
        <w:jc w:val="both"/>
        <w:rPr>
          <w:rFonts w:eastAsia="Times New Roman"/>
          <w:sz w:val="28"/>
          <w:szCs w:val="28"/>
          <w:lang w:eastAsia="en-US"/>
        </w:rPr>
      </w:pPr>
      <w:r w:rsidRPr="00EC2795">
        <w:rPr>
          <w:rFonts w:eastAsia="Times New Roman"/>
          <w:sz w:val="28"/>
          <w:szCs w:val="28"/>
          <w:lang w:eastAsia="en-US"/>
        </w:rPr>
        <w:t>2.1.6. Получатель бюджетных средств</w:t>
      </w:r>
      <w:r>
        <w:rPr>
          <w:rFonts w:eastAsia="Times New Roman"/>
          <w:sz w:val="28"/>
          <w:szCs w:val="28"/>
          <w:lang w:eastAsia="en-US"/>
        </w:rPr>
        <w:t xml:space="preserve"> </w:t>
      </w:r>
      <w:r w:rsidRPr="00EC2795">
        <w:rPr>
          <w:rFonts w:eastAsia="Times New Roman"/>
          <w:sz w:val="28"/>
          <w:szCs w:val="28"/>
          <w:lang w:eastAsia="en-US"/>
        </w:rPr>
        <w:t>принимает на себя денежные обязательства в пределах документов, подтверждающих возникновение денежного обязательства при поставке товар</w:t>
      </w:r>
      <w:r>
        <w:rPr>
          <w:rFonts w:eastAsia="Times New Roman"/>
          <w:sz w:val="28"/>
          <w:szCs w:val="28"/>
          <w:lang w:eastAsia="en-US"/>
        </w:rPr>
        <w:t xml:space="preserve">ов </w:t>
      </w:r>
      <w:r w:rsidRPr="00EC2795">
        <w:rPr>
          <w:rFonts w:eastAsia="Times New Roman"/>
          <w:sz w:val="28"/>
          <w:szCs w:val="28"/>
          <w:lang w:eastAsia="en-US"/>
        </w:rPr>
        <w:t>(накладная и (или) акт при</w:t>
      </w:r>
      <w:r>
        <w:rPr>
          <w:rFonts w:eastAsia="Times New Roman"/>
          <w:sz w:val="28"/>
          <w:szCs w:val="28"/>
          <w:lang w:eastAsia="en-US"/>
        </w:rPr>
        <w:t>е</w:t>
      </w:r>
      <w:r w:rsidRPr="00EC2795">
        <w:rPr>
          <w:rFonts w:eastAsia="Times New Roman"/>
          <w:sz w:val="28"/>
          <w:szCs w:val="28"/>
          <w:lang w:eastAsia="en-US"/>
        </w:rPr>
        <w:t>мки-передачи, и (или) счет-фактура), выполнении работ, оказании услуг (акт выполненных работ (оказанных услуг) и (или) счет, и (или) счет-фактура)</w:t>
      </w:r>
      <w:r>
        <w:rPr>
          <w:rFonts w:eastAsia="Times New Roman"/>
          <w:sz w:val="28"/>
          <w:szCs w:val="28"/>
          <w:lang w:eastAsia="en-US"/>
        </w:rPr>
        <w:t xml:space="preserve">,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Ивановской области,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Pr>
          <w:rFonts w:eastAsia="Times New Roman"/>
          <w:sz w:val="28"/>
          <w:szCs w:val="28"/>
          <w:lang w:eastAsia="en-US"/>
        </w:rPr>
        <w:t>поселения.</w:t>
      </w: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2.1.7. Учет бюджетных и денежных обязательств получателей бюджетных средств осуществляется Управлением на основании Соглашения в порядке, установленном правовым актом Администрации.</w:t>
      </w:r>
    </w:p>
    <w:p w:rsidR="00BB6A80" w:rsidRDefault="00BB6A80" w:rsidP="00BB6A80">
      <w:pPr>
        <w:widowControl w:val="0"/>
        <w:autoSpaceDE w:val="0"/>
        <w:autoSpaceDN w:val="0"/>
        <w:adjustRightInd w:val="0"/>
        <w:ind w:firstLine="709"/>
        <w:jc w:val="both"/>
        <w:rPr>
          <w:rFonts w:eastAsia="Times New Roman"/>
          <w:sz w:val="28"/>
          <w:szCs w:val="28"/>
          <w:lang w:eastAsia="en-US"/>
        </w:rPr>
      </w:pPr>
    </w:p>
    <w:p w:rsidR="00BB6A80" w:rsidRDefault="00BB6A80" w:rsidP="00BB6A80">
      <w:pPr>
        <w:widowControl w:val="0"/>
        <w:autoSpaceDE w:val="0"/>
        <w:autoSpaceDN w:val="0"/>
        <w:adjustRightInd w:val="0"/>
        <w:ind w:firstLine="709"/>
        <w:jc w:val="center"/>
        <w:rPr>
          <w:rFonts w:eastAsia="Times New Roman"/>
          <w:b/>
          <w:sz w:val="28"/>
          <w:szCs w:val="28"/>
          <w:lang w:eastAsia="en-US"/>
        </w:rPr>
      </w:pPr>
      <w:r w:rsidRPr="0029435F">
        <w:rPr>
          <w:rFonts w:eastAsia="Times New Roman"/>
          <w:b/>
          <w:sz w:val="28"/>
          <w:szCs w:val="28"/>
          <w:lang w:eastAsia="en-US"/>
        </w:rPr>
        <w:t>2.2. Подтверждение денежных обязательств</w:t>
      </w:r>
    </w:p>
    <w:p w:rsidR="00BB6A80" w:rsidRDefault="00BB6A80" w:rsidP="00BB6A80">
      <w:pPr>
        <w:widowControl w:val="0"/>
        <w:autoSpaceDE w:val="0"/>
        <w:autoSpaceDN w:val="0"/>
        <w:adjustRightInd w:val="0"/>
        <w:ind w:firstLine="709"/>
        <w:jc w:val="center"/>
        <w:rPr>
          <w:rFonts w:eastAsia="Times New Roman"/>
          <w:b/>
          <w:sz w:val="28"/>
          <w:szCs w:val="28"/>
          <w:lang w:eastAsia="en-US"/>
        </w:rPr>
      </w:pPr>
    </w:p>
    <w:p w:rsidR="00BB6A80" w:rsidRDefault="00BB6A80" w:rsidP="00BB6A80">
      <w:pPr>
        <w:widowControl w:val="0"/>
        <w:autoSpaceDE w:val="0"/>
        <w:autoSpaceDN w:val="0"/>
        <w:adjustRightInd w:val="0"/>
        <w:ind w:firstLine="709"/>
        <w:jc w:val="both"/>
        <w:rPr>
          <w:rFonts w:eastAsia="Times New Roman"/>
          <w:sz w:val="28"/>
          <w:szCs w:val="28"/>
          <w:lang w:eastAsia="en-US"/>
        </w:rPr>
      </w:pPr>
      <w:r>
        <w:rPr>
          <w:rFonts w:eastAsia="Times New Roman"/>
          <w:sz w:val="28"/>
          <w:szCs w:val="28"/>
          <w:lang w:eastAsia="en-US"/>
        </w:rPr>
        <w:t>2.2.1</w:t>
      </w:r>
      <w:r w:rsidRPr="001D7D9F">
        <w:rPr>
          <w:rFonts w:eastAsia="Times New Roman"/>
          <w:sz w:val="28"/>
          <w:szCs w:val="28"/>
          <w:lang w:eastAsia="en-US"/>
        </w:rPr>
        <w:t xml:space="preserve">. </w:t>
      </w:r>
      <w:r>
        <w:rPr>
          <w:rFonts w:eastAsia="Times New Roman"/>
          <w:sz w:val="28"/>
          <w:szCs w:val="28"/>
          <w:lang w:eastAsia="en-US"/>
        </w:rPr>
        <w:t>П</w:t>
      </w:r>
      <w:r w:rsidRPr="001D7D9F">
        <w:rPr>
          <w:rFonts w:eastAsia="Times New Roman"/>
          <w:sz w:val="28"/>
          <w:szCs w:val="28"/>
          <w:lang w:eastAsia="en-US"/>
        </w:rPr>
        <w:t>олучател</w:t>
      </w:r>
      <w:r>
        <w:rPr>
          <w:rFonts w:eastAsia="Times New Roman"/>
          <w:sz w:val="28"/>
          <w:szCs w:val="28"/>
          <w:lang w:eastAsia="en-US"/>
        </w:rPr>
        <w:t xml:space="preserve">ь </w:t>
      </w:r>
      <w:r w:rsidRPr="001D7D9F">
        <w:rPr>
          <w:rFonts w:eastAsia="Times New Roman"/>
          <w:sz w:val="28"/>
          <w:szCs w:val="28"/>
          <w:lang w:eastAsia="en-US"/>
        </w:rPr>
        <w:t xml:space="preserve">средств бюджета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sidRPr="00665DD8">
        <w:rPr>
          <w:spacing w:val="-9"/>
          <w:sz w:val="28"/>
          <w:szCs w:val="28"/>
        </w:rPr>
        <w:t>поселения</w:t>
      </w:r>
      <w:r>
        <w:rPr>
          <w:spacing w:val="-9"/>
          <w:sz w:val="28"/>
          <w:szCs w:val="28"/>
        </w:rPr>
        <w:t xml:space="preserve"> </w:t>
      </w:r>
      <w:r w:rsidRPr="001D7D9F">
        <w:rPr>
          <w:rFonts w:eastAsia="Times New Roman"/>
          <w:sz w:val="28"/>
          <w:szCs w:val="28"/>
          <w:lang w:eastAsia="en-US"/>
        </w:rPr>
        <w:t>подтвержда</w:t>
      </w:r>
      <w:r>
        <w:rPr>
          <w:rFonts w:eastAsia="Times New Roman"/>
          <w:sz w:val="28"/>
          <w:szCs w:val="28"/>
          <w:lang w:eastAsia="en-US"/>
        </w:rPr>
        <w:t>е</w:t>
      </w:r>
      <w:r w:rsidRPr="001D7D9F">
        <w:rPr>
          <w:rFonts w:eastAsia="Times New Roman"/>
          <w:sz w:val="28"/>
          <w:szCs w:val="28"/>
          <w:lang w:eastAsia="en-US"/>
        </w:rPr>
        <w:t xml:space="preserve">т обязанность оплатить за счет средств бюджета </w:t>
      </w:r>
      <w:r w:rsidR="0047385E">
        <w:rPr>
          <w:rFonts w:eastAsia="Times New Roman"/>
          <w:sz w:val="28"/>
          <w:szCs w:val="28"/>
          <w:lang w:eastAsia="en-US"/>
        </w:rPr>
        <w:t>Плесского городского</w:t>
      </w:r>
      <w:r w:rsidR="003F261F">
        <w:rPr>
          <w:rFonts w:eastAsia="Times New Roman"/>
          <w:sz w:val="28"/>
          <w:szCs w:val="28"/>
          <w:lang w:eastAsia="en-US"/>
        </w:rPr>
        <w:t xml:space="preserve"> </w:t>
      </w:r>
      <w:r w:rsidRPr="00665DD8">
        <w:rPr>
          <w:spacing w:val="-9"/>
          <w:sz w:val="28"/>
          <w:szCs w:val="28"/>
        </w:rPr>
        <w:t>поселения</w:t>
      </w:r>
      <w:r>
        <w:rPr>
          <w:spacing w:val="-9"/>
          <w:sz w:val="28"/>
          <w:szCs w:val="28"/>
        </w:rPr>
        <w:t xml:space="preserve"> в соответствии с платежными и иными документами, необходимыми </w:t>
      </w:r>
      <w:r w:rsidRPr="001D7D9F">
        <w:rPr>
          <w:rFonts w:eastAsia="Times New Roman"/>
          <w:sz w:val="28"/>
          <w:szCs w:val="28"/>
          <w:lang w:eastAsia="en-US"/>
        </w:rPr>
        <w:t xml:space="preserve">для санкционирования </w:t>
      </w:r>
      <w:r>
        <w:rPr>
          <w:rFonts w:eastAsia="Times New Roman"/>
          <w:sz w:val="28"/>
          <w:szCs w:val="28"/>
          <w:lang w:eastAsia="en-US"/>
        </w:rPr>
        <w:t xml:space="preserve">их </w:t>
      </w:r>
      <w:r w:rsidRPr="001D7D9F">
        <w:rPr>
          <w:rFonts w:eastAsia="Times New Roman"/>
          <w:sz w:val="28"/>
          <w:szCs w:val="28"/>
          <w:lang w:eastAsia="en-US"/>
        </w:rPr>
        <w:t>оплаты</w:t>
      </w:r>
      <w:r>
        <w:rPr>
          <w:rFonts w:eastAsia="Times New Roman"/>
          <w:sz w:val="28"/>
          <w:szCs w:val="28"/>
          <w:lang w:eastAsia="en-US"/>
        </w:rPr>
        <w:t>.</w:t>
      </w:r>
      <w:r w:rsidRPr="001D7D9F">
        <w:rPr>
          <w:rFonts w:eastAsia="Times New Roman"/>
          <w:sz w:val="28"/>
          <w:szCs w:val="28"/>
          <w:lang w:eastAsia="en-US"/>
        </w:rPr>
        <w:t xml:space="preserve"> </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sidRPr="009F1E2A">
        <w:rPr>
          <w:rFonts w:ascii="Times New Roman" w:eastAsia="Times New Roman" w:hAnsi="Times New Roman" w:cs="Times New Roman"/>
          <w:sz w:val="28"/>
          <w:szCs w:val="28"/>
          <w:lang w:eastAsia="en-US"/>
        </w:rPr>
        <w:t xml:space="preserve">Для оплаты денежных обязательств получатели средств бюджета </w:t>
      </w:r>
      <w:r w:rsidR="0047385E">
        <w:rPr>
          <w:rFonts w:ascii="Times New Roman" w:eastAsia="Times New Roman" w:hAnsi="Times New Roman" w:cs="Times New Roman"/>
          <w:sz w:val="28"/>
          <w:szCs w:val="28"/>
          <w:lang w:eastAsia="en-US"/>
        </w:rPr>
        <w:t>Плесского городского</w:t>
      </w:r>
      <w:r w:rsidR="003F261F">
        <w:rPr>
          <w:rFonts w:ascii="Times New Roman" w:eastAsia="Times New Roman" w:hAnsi="Times New Roman" w:cs="Times New Roman"/>
          <w:sz w:val="28"/>
          <w:szCs w:val="28"/>
          <w:lang w:eastAsia="en-US"/>
        </w:rPr>
        <w:t xml:space="preserve"> </w:t>
      </w:r>
      <w:r w:rsidRPr="00665DD8">
        <w:rPr>
          <w:rFonts w:ascii="Times New Roman" w:hAnsi="Times New Roman" w:cs="Times New Roman"/>
          <w:spacing w:val="-9"/>
          <w:sz w:val="28"/>
          <w:szCs w:val="28"/>
        </w:rPr>
        <w:t>поселения,</w:t>
      </w:r>
      <w:r>
        <w:rPr>
          <w:spacing w:val="-9"/>
          <w:sz w:val="28"/>
          <w:szCs w:val="28"/>
        </w:rPr>
        <w:t xml:space="preserve"> </w:t>
      </w:r>
      <w:r w:rsidRPr="009F1E2A">
        <w:rPr>
          <w:rFonts w:ascii="Times New Roman" w:eastAsia="Times New Roman" w:hAnsi="Times New Roman" w:cs="Times New Roman"/>
          <w:sz w:val="28"/>
          <w:szCs w:val="28"/>
          <w:lang w:eastAsia="en-US"/>
        </w:rPr>
        <w:t xml:space="preserve">представляют в Управление </w:t>
      </w:r>
      <w:r>
        <w:rPr>
          <w:rFonts w:ascii="Times New Roman" w:eastAsia="Times New Roman" w:hAnsi="Times New Roman" w:cs="Times New Roman"/>
          <w:sz w:val="28"/>
          <w:szCs w:val="28"/>
          <w:lang w:eastAsia="en-US"/>
        </w:rPr>
        <w:t>з</w:t>
      </w:r>
      <w:r w:rsidRPr="009F1E2A">
        <w:rPr>
          <w:rFonts w:ascii="Times New Roman" w:eastAsia="Times New Roman" w:hAnsi="Times New Roman" w:cs="Times New Roman"/>
          <w:sz w:val="28"/>
          <w:szCs w:val="28"/>
          <w:lang w:eastAsia="en-US"/>
        </w:rPr>
        <w:t xml:space="preserve">аявку на кассовый расход </w:t>
      </w:r>
      <w:r w:rsidRPr="00973F09">
        <w:rPr>
          <w:rFonts w:ascii="Times New Roman" w:hAnsi="Times New Roman"/>
          <w:color w:val="000000"/>
          <w:sz w:val="28"/>
          <w:szCs w:val="28"/>
        </w:rPr>
        <w:t>(код по КФД) 0531801), заявку на получение денежных средств, перечисляемых на карту (код формы по КФД 0531243)</w:t>
      </w:r>
      <w:r w:rsidRPr="00973F09">
        <w:rPr>
          <w:rFonts w:ascii="Times New Roman" w:eastAsia="Times New Roman" w:hAnsi="Times New Roman" w:cs="Times New Roman"/>
          <w:sz w:val="28"/>
          <w:szCs w:val="28"/>
          <w:lang w:eastAsia="en-US"/>
        </w:rPr>
        <w:t>,</w:t>
      </w:r>
      <w:r>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sz w:val="28"/>
          <w:szCs w:val="28"/>
          <w:lang w:eastAsia="en-US"/>
        </w:rPr>
        <w:t>в порядке, установленном Федеральным казначейством, после доведения до них объемов финансирования в порядке, установленном пунктами 2.2.3-2.2.4</w:t>
      </w:r>
      <w:proofErr w:type="gramStart"/>
      <w:r>
        <w:rPr>
          <w:rFonts w:ascii="Times New Roman" w:eastAsia="Times New Roman" w:hAnsi="Times New Roman" w:cs="Times New Roman"/>
          <w:sz w:val="28"/>
          <w:szCs w:val="28"/>
          <w:lang w:eastAsia="en-US"/>
        </w:rPr>
        <w:t>. настоящего</w:t>
      </w:r>
      <w:proofErr w:type="gramEnd"/>
      <w:r>
        <w:rPr>
          <w:rFonts w:ascii="Times New Roman" w:eastAsia="Times New Roman" w:hAnsi="Times New Roman" w:cs="Times New Roman"/>
          <w:sz w:val="28"/>
          <w:szCs w:val="28"/>
          <w:lang w:eastAsia="en-US"/>
        </w:rPr>
        <w:t xml:space="preserve"> Порядка.</w:t>
      </w:r>
      <w:r w:rsidRPr="009F1E2A">
        <w:rPr>
          <w:rFonts w:ascii="Times New Roman" w:eastAsia="Times New Roman" w:hAnsi="Times New Roman" w:cs="Times New Roman"/>
          <w:sz w:val="28"/>
          <w:szCs w:val="28"/>
          <w:lang w:eastAsia="en-US"/>
        </w:rPr>
        <w:t xml:space="preserve"> </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 Для осуществления операций по расходам бюджета поселения Администрацией через Управление до получателей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 поселения, а также по средства областного и федерального бюджетов.</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 Объемы финансирования доводятся Администрацией до получателей в любой рабочий день недели.</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2.2.4. Расходные расписания о доведении объемов финансирования формируются на основе заявок получателей, с учетом особенностей, установленных настоящим пунктом.</w:t>
      </w:r>
    </w:p>
    <w:p w:rsidR="00BB6A80" w:rsidRPr="00973F09" w:rsidRDefault="00BB6A80" w:rsidP="00BB6A80">
      <w:pPr>
        <w:pStyle w:val="ConsPlusNormal"/>
        <w:ind w:firstLine="709"/>
        <w:jc w:val="both"/>
        <w:rPr>
          <w:rFonts w:ascii="Times New Roman" w:eastAsia="Times New Roman" w:hAnsi="Times New Roman" w:cs="Times New Roman"/>
          <w:sz w:val="28"/>
          <w:szCs w:val="28"/>
          <w:lang w:eastAsia="en-US"/>
        </w:rPr>
      </w:pPr>
      <w:r w:rsidRPr="00973F09">
        <w:rPr>
          <w:rFonts w:ascii="Times New Roman" w:eastAsia="Times New Roman" w:hAnsi="Times New Roman" w:cs="Times New Roman"/>
          <w:sz w:val="28"/>
          <w:szCs w:val="28"/>
          <w:lang w:eastAsia="en-US"/>
        </w:rPr>
        <w:t xml:space="preserve">Администрация формирует расходные расписания в пределах сумм, необходимых для оплаты денежных обязательств получателя бюджетных </w:t>
      </w:r>
      <w:r w:rsidRPr="00973F09">
        <w:rPr>
          <w:rFonts w:ascii="Times New Roman" w:eastAsia="Times New Roman" w:hAnsi="Times New Roman" w:cs="Times New Roman"/>
          <w:sz w:val="28"/>
          <w:szCs w:val="28"/>
          <w:lang w:eastAsia="en-US"/>
        </w:rPr>
        <w:lastRenderedPageBreak/>
        <w:t>средств с учетом сроков оплаты денежных обязательств и в пределах прогноза кассовых выплат, утвержденного кассовым планом исполнения бюджета поселения.</w:t>
      </w:r>
    </w:p>
    <w:p w:rsidR="00BB6A80" w:rsidRPr="00973F09" w:rsidRDefault="00BB6A80" w:rsidP="00BB6A80">
      <w:pPr>
        <w:pStyle w:val="ConsPlusNormal"/>
        <w:ind w:firstLine="709"/>
        <w:jc w:val="both"/>
        <w:rPr>
          <w:rFonts w:ascii="Times New Roman" w:eastAsia="Times New Roman" w:hAnsi="Times New Roman" w:cs="Times New Roman"/>
          <w:sz w:val="28"/>
          <w:szCs w:val="28"/>
          <w:lang w:eastAsia="en-US"/>
        </w:rPr>
      </w:pPr>
      <w:r w:rsidRPr="00973F09">
        <w:rPr>
          <w:rFonts w:ascii="Times New Roman" w:eastAsia="Times New Roman" w:hAnsi="Times New Roman" w:cs="Times New Roman"/>
          <w:sz w:val="28"/>
          <w:szCs w:val="28"/>
          <w:lang w:eastAsia="en-US"/>
        </w:rPr>
        <w:t>Формирование заявок по отдельным направлениям расходов бюджета поселения, по которым нормативно-правовыми актами предусмотрено представление в Администрацию отчетных документов осуществляется Администрацией после подтверждения получателем оснований для доведения объемов финансирования по данным направлениям расходов.</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2.2.5. Администрация осуществляет проверку данных по следующим направлениям:</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областного бюджета;</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анализ наличия остатков средств на лицевых счетах подведомственных получателей бюджетных средств.</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2.2.6. В случае недостаточности остатка средств на едином счете местного бюджета, доступного к распределению, Администрация в первоочередном порядке доводит объемы финансирования по следующим направлениям расходов:</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выплата заработной платы и начисления на неё, в том числе за счет средств областного бюджета;</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w:t>
      </w:r>
      <w:proofErr w:type="spellStart"/>
      <w:r w:rsidRPr="00973F09">
        <w:rPr>
          <w:rFonts w:eastAsia="Times New Roman"/>
          <w:sz w:val="28"/>
          <w:szCs w:val="28"/>
          <w:lang w:eastAsia="en-US"/>
        </w:rPr>
        <w:t>т.ч</w:t>
      </w:r>
      <w:proofErr w:type="spellEnd"/>
      <w:r w:rsidRPr="00973F09">
        <w:rPr>
          <w:rFonts w:eastAsia="Times New Roman"/>
          <w:sz w:val="28"/>
          <w:szCs w:val="28"/>
          <w:lang w:eastAsia="en-US"/>
        </w:rPr>
        <w:t>. за счет средств федерального бюджета;</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социальное обеспечение населения (стипендии, пособия, пенсии), в том числе за счет средств областного бюджета;</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xml:space="preserve">- перечисление межбюджетных трансфертов, а также субсидий бюджетным и автономным учреждениям на выполнение муниципального задания в части расходов на выплату заработной платы и начислений на неё, социального обеспечения населения в </w:t>
      </w:r>
      <w:proofErr w:type="spellStart"/>
      <w:r w:rsidRPr="00973F09">
        <w:rPr>
          <w:rFonts w:eastAsia="Times New Roman"/>
          <w:sz w:val="28"/>
          <w:szCs w:val="28"/>
          <w:lang w:eastAsia="en-US"/>
        </w:rPr>
        <w:t>т.ч</w:t>
      </w:r>
      <w:proofErr w:type="spellEnd"/>
      <w:r w:rsidRPr="00973F09">
        <w:rPr>
          <w:rFonts w:eastAsia="Times New Roman"/>
          <w:sz w:val="28"/>
          <w:szCs w:val="28"/>
          <w:lang w:eastAsia="en-US"/>
        </w:rPr>
        <w:t>. за счет средств областного бюджета;</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обслуживание муниципального долга;</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 исполнение судебных актов по искам;</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2.2.7. При необходимости Администрация вправе запросить у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2.2.8. Неиспользуемые объемы финансирования расходов, числящиеся на лицевых счетах получателей бюджетных средств, могут в случае необходимости быть отозваны расходными расписаниями со знаком «минус» и перераспределены на финансирование расходов, по которым наступил срок оплаты.</w:t>
      </w:r>
    </w:p>
    <w:p w:rsidR="00BB6A80" w:rsidRPr="00973F09" w:rsidRDefault="00BB6A80" w:rsidP="00BB6A80">
      <w:pPr>
        <w:widowControl w:val="0"/>
        <w:autoSpaceDE w:val="0"/>
        <w:autoSpaceDN w:val="0"/>
        <w:adjustRightInd w:val="0"/>
        <w:ind w:firstLine="709"/>
        <w:jc w:val="both"/>
        <w:rPr>
          <w:rFonts w:eastAsia="Times New Roman"/>
          <w:sz w:val="28"/>
          <w:szCs w:val="28"/>
          <w:lang w:eastAsia="en-US"/>
        </w:rPr>
      </w:pPr>
      <w:r w:rsidRPr="00973F09">
        <w:rPr>
          <w:rFonts w:eastAsia="Times New Roman"/>
          <w:sz w:val="28"/>
          <w:szCs w:val="28"/>
          <w:lang w:eastAsia="en-US"/>
        </w:rPr>
        <w:t>Оформление и предоставление отрицательных расходных расписаний осуществляется в порядке, установленном Федеральным казначейством.</w:t>
      </w:r>
    </w:p>
    <w:p w:rsidR="00BB6A80" w:rsidRPr="00607004" w:rsidRDefault="00BB6A80" w:rsidP="00BB6A80">
      <w:pPr>
        <w:widowControl w:val="0"/>
        <w:autoSpaceDE w:val="0"/>
        <w:autoSpaceDN w:val="0"/>
        <w:adjustRightInd w:val="0"/>
        <w:ind w:firstLine="709"/>
        <w:jc w:val="both"/>
        <w:rPr>
          <w:rFonts w:eastAsia="Times New Roman"/>
          <w:sz w:val="28"/>
          <w:szCs w:val="28"/>
          <w:lang w:eastAsia="en-US"/>
        </w:rPr>
      </w:pPr>
    </w:p>
    <w:p w:rsidR="00BB6A80" w:rsidRDefault="00BB6A80" w:rsidP="00BB6A80">
      <w:pPr>
        <w:widowControl w:val="0"/>
        <w:autoSpaceDE w:val="0"/>
        <w:autoSpaceDN w:val="0"/>
        <w:adjustRightInd w:val="0"/>
        <w:ind w:firstLine="709"/>
        <w:jc w:val="both"/>
        <w:rPr>
          <w:rFonts w:eastAsia="Times New Roman"/>
          <w:b/>
          <w:sz w:val="28"/>
          <w:szCs w:val="28"/>
          <w:lang w:eastAsia="en-US"/>
        </w:rPr>
      </w:pPr>
      <w:r w:rsidRPr="00973F09">
        <w:rPr>
          <w:rFonts w:eastAsia="Times New Roman"/>
          <w:b/>
          <w:sz w:val="28"/>
          <w:szCs w:val="28"/>
          <w:lang w:eastAsia="en-US"/>
        </w:rPr>
        <w:t>2.3. Санкционирование оплаты денежных обязательств</w:t>
      </w:r>
    </w:p>
    <w:p w:rsidR="00BB6A80" w:rsidRPr="00551953" w:rsidRDefault="00BB6A80" w:rsidP="00BB6A80">
      <w:pPr>
        <w:widowControl w:val="0"/>
        <w:autoSpaceDE w:val="0"/>
        <w:autoSpaceDN w:val="0"/>
        <w:adjustRightInd w:val="0"/>
        <w:ind w:firstLine="709"/>
        <w:jc w:val="both"/>
        <w:rPr>
          <w:rFonts w:eastAsia="Times New Roman"/>
          <w:b/>
          <w:sz w:val="28"/>
          <w:szCs w:val="28"/>
          <w:lang w:eastAsia="en-US"/>
        </w:rPr>
      </w:pP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Pr="001D7D9F">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1.</w:t>
      </w:r>
      <w:r w:rsidRPr="001D7D9F">
        <w:rPr>
          <w:rFonts w:ascii="Times New Roman" w:eastAsia="Times New Roman" w:hAnsi="Times New Roman" w:cs="Times New Roman"/>
          <w:sz w:val="28"/>
          <w:szCs w:val="28"/>
          <w:lang w:eastAsia="en-US"/>
        </w:rPr>
        <w:t xml:space="preserve"> Санкционирование оплаты денежных обязательств осуществляется </w:t>
      </w:r>
      <w:r>
        <w:rPr>
          <w:rFonts w:ascii="Times New Roman" w:eastAsia="Times New Roman" w:hAnsi="Times New Roman" w:cs="Times New Roman"/>
          <w:sz w:val="28"/>
          <w:szCs w:val="28"/>
          <w:lang w:eastAsia="en-US"/>
        </w:rPr>
        <w:t>Управлением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получателей средств бюджета поселения и администраторов источников финансирования дефицита местного бюджета, устанавливаемом Администрацией.</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p>
    <w:p w:rsidR="00BB6A80" w:rsidRPr="00551953" w:rsidRDefault="00BB6A80" w:rsidP="00BB6A80">
      <w:pPr>
        <w:pStyle w:val="ConsPlusNormal"/>
        <w:ind w:firstLine="709"/>
        <w:jc w:val="both"/>
        <w:rPr>
          <w:rFonts w:ascii="Times New Roman" w:eastAsia="Times New Roman" w:hAnsi="Times New Roman" w:cs="Times New Roman"/>
          <w:b/>
          <w:sz w:val="28"/>
          <w:szCs w:val="28"/>
          <w:lang w:eastAsia="en-US"/>
        </w:rPr>
      </w:pPr>
      <w:r w:rsidRPr="00551953">
        <w:rPr>
          <w:rFonts w:ascii="Times New Roman" w:eastAsia="Times New Roman" w:hAnsi="Times New Roman" w:cs="Times New Roman"/>
          <w:b/>
          <w:sz w:val="28"/>
          <w:szCs w:val="28"/>
          <w:lang w:eastAsia="en-US"/>
        </w:rPr>
        <w:t>2.4. Подтверждение исполнения денежных обязательств</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2.4.1. Подтверждение исполнения денежных обязательств осуществляется Управлением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p>
    <w:p w:rsidR="00BB6A80" w:rsidRDefault="00BB6A80" w:rsidP="00BB6A80">
      <w:pPr>
        <w:pStyle w:val="ConsPlusNormal"/>
        <w:ind w:firstLine="709"/>
        <w:jc w:val="right"/>
        <w:rPr>
          <w:rFonts w:ascii="Times New Roman" w:eastAsia="Times New Roman" w:hAnsi="Times New Roman" w:cs="Times New Roman"/>
          <w:sz w:val="24"/>
          <w:szCs w:val="24"/>
          <w:lang w:eastAsia="en-US"/>
        </w:rPr>
      </w:pPr>
    </w:p>
    <w:p w:rsidR="00140518" w:rsidRDefault="00140518" w:rsidP="00BB6A80">
      <w:pPr>
        <w:pStyle w:val="ConsPlusNormal"/>
        <w:ind w:firstLine="709"/>
        <w:jc w:val="right"/>
        <w:rPr>
          <w:rFonts w:ascii="Times New Roman" w:eastAsia="Times New Roman" w:hAnsi="Times New Roman" w:cs="Times New Roman"/>
          <w:sz w:val="24"/>
          <w:szCs w:val="24"/>
          <w:lang w:eastAsia="en-US"/>
        </w:rPr>
      </w:pPr>
    </w:p>
    <w:p w:rsidR="00140518" w:rsidRDefault="00140518"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B622F1" w:rsidRDefault="00B622F1" w:rsidP="00BB6A80">
      <w:pPr>
        <w:pStyle w:val="ConsPlusNormal"/>
        <w:ind w:firstLine="709"/>
        <w:jc w:val="right"/>
        <w:rPr>
          <w:rFonts w:ascii="Times New Roman" w:eastAsia="Times New Roman" w:hAnsi="Times New Roman" w:cs="Times New Roman"/>
          <w:sz w:val="24"/>
          <w:szCs w:val="24"/>
          <w:lang w:eastAsia="en-US"/>
        </w:rPr>
      </w:pPr>
    </w:p>
    <w:p w:rsidR="00B622F1" w:rsidRDefault="00B622F1" w:rsidP="00BB6A80">
      <w:pPr>
        <w:pStyle w:val="ConsPlusNormal"/>
        <w:ind w:firstLine="709"/>
        <w:jc w:val="right"/>
        <w:rPr>
          <w:rFonts w:ascii="Times New Roman" w:eastAsia="Times New Roman" w:hAnsi="Times New Roman" w:cs="Times New Roman"/>
          <w:sz w:val="24"/>
          <w:szCs w:val="24"/>
          <w:lang w:eastAsia="en-US"/>
        </w:rPr>
      </w:pPr>
    </w:p>
    <w:p w:rsidR="00B622F1" w:rsidRDefault="00B622F1"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E25BBA" w:rsidRDefault="00E25BBA" w:rsidP="00BB6A80">
      <w:pPr>
        <w:pStyle w:val="ConsPlusNormal"/>
        <w:ind w:firstLine="709"/>
        <w:jc w:val="right"/>
        <w:rPr>
          <w:rFonts w:ascii="Times New Roman" w:eastAsia="Times New Roman" w:hAnsi="Times New Roman" w:cs="Times New Roman"/>
          <w:sz w:val="24"/>
          <w:szCs w:val="24"/>
          <w:lang w:eastAsia="en-US"/>
        </w:rPr>
      </w:pPr>
    </w:p>
    <w:p w:rsidR="00140518" w:rsidRDefault="00140518" w:rsidP="00BB6A80">
      <w:pPr>
        <w:pStyle w:val="ConsPlusNormal"/>
        <w:ind w:firstLine="709"/>
        <w:jc w:val="right"/>
        <w:rPr>
          <w:rFonts w:ascii="Times New Roman" w:eastAsia="Times New Roman" w:hAnsi="Times New Roman" w:cs="Times New Roman"/>
          <w:sz w:val="24"/>
          <w:szCs w:val="24"/>
          <w:lang w:eastAsia="en-US"/>
        </w:rPr>
      </w:pPr>
    </w:p>
    <w:p w:rsidR="00140518" w:rsidRDefault="00140518" w:rsidP="00BB6A80">
      <w:pPr>
        <w:pStyle w:val="ConsPlusNormal"/>
        <w:ind w:firstLine="709"/>
        <w:jc w:val="right"/>
        <w:rPr>
          <w:rFonts w:ascii="Times New Roman" w:eastAsia="Times New Roman" w:hAnsi="Times New Roman" w:cs="Times New Roman"/>
          <w:sz w:val="24"/>
          <w:szCs w:val="24"/>
          <w:lang w:eastAsia="en-US"/>
        </w:rPr>
      </w:pPr>
    </w:p>
    <w:p w:rsidR="00BB6A80" w:rsidRDefault="00BB6A80" w:rsidP="00BB6A80">
      <w:pPr>
        <w:pStyle w:val="ConsPlusNormal"/>
        <w:ind w:firstLine="709"/>
        <w:jc w:val="right"/>
        <w:rPr>
          <w:rFonts w:ascii="Times New Roman" w:eastAsia="Times New Roman" w:hAnsi="Times New Roman" w:cs="Times New Roman"/>
          <w:sz w:val="24"/>
          <w:szCs w:val="24"/>
          <w:lang w:eastAsia="en-US"/>
        </w:rPr>
      </w:pPr>
    </w:p>
    <w:p w:rsidR="00BB6A80" w:rsidRDefault="00BB6A80" w:rsidP="00BB6A80">
      <w:pPr>
        <w:pStyle w:val="ConsPlusNormal"/>
        <w:ind w:firstLine="709"/>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Приложение № 2</w:t>
      </w:r>
    </w:p>
    <w:p w:rsidR="00BB6A80" w:rsidRDefault="00BB6A80" w:rsidP="00BB6A80">
      <w:pPr>
        <w:jc w:val="right"/>
      </w:pPr>
      <w:r>
        <w:t>к постановлению администрации</w:t>
      </w:r>
    </w:p>
    <w:p w:rsidR="00BB6A80" w:rsidRDefault="0047385E" w:rsidP="00BB6A80">
      <w:pPr>
        <w:jc w:val="right"/>
      </w:pPr>
      <w:r>
        <w:t>Плесского городского</w:t>
      </w:r>
      <w:r w:rsidR="001F6E5F">
        <w:t xml:space="preserve"> </w:t>
      </w:r>
      <w:r w:rsidR="00BB6A80">
        <w:t>поселения</w:t>
      </w:r>
    </w:p>
    <w:p w:rsidR="00BB6A80" w:rsidRDefault="00BB6A80" w:rsidP="00BB6A80">
      <w:pPr>
        <w:jc w:val="right"/>
      </w:pPr>
      <w:proofErr w:type="gramStart"/>
      <w:r>
        <w:t>от</w:t>
      </w:r>
      <w:proofErr w:type="gramEnd"/>
      <w:r>
        <w:t xml:space="preserve"> </w:t>
      </w:r>
      <w:r w:rsidR="001F6E5F">
        <w:t>24</w:t>
      </w:r>
      <w:r>
        <w:t>.</w:t>
      </w:r>
      <w:r w:rsidR="001F6E5F">
        <w:t>09</w:t>
      </w:r>
      <w:r w:rsidR="00F666A4">
        <w:t>.</w:t>
      </w:r>
      <w:r w:rsidR="001F6E5F">
        <w:t>2020</w:t>
      </w:r>
      <w:r>
        <w:t xml:space="preserve"> № </w:t>
      </w:r>
      <w:r w:rsidR="00F666A4">
        <w:t>1</w:t>
      </w:r>
      <w:r w:rsidR="001F6E5F">
        <w:t>47-п</w:t>
      </w:r>
      <w:r>
        <w:t xml:space="preserve"> </w:t>
      </w:r>
    </w:p>
    <w:p w:rsidR="00BB6A80" w:rsidRDefault="00BB6A80" w:rsidP="00BB6A80">
      <w:pPr>
        <w:pStyle w:val="ConsPlusNormal"/>
        <w:ind w:firstLine="709"/>
        <w:jc w:val="right"/>
        <w:rPr>
          <w:rFonts w:ascii="Times New Roman" w:eastAsia="Times New Roman" w:hAnsi="Times New Roman" w:cs="Times New Roman"/>
          <w:sz w:val="28"/>
          <w:szCs w:val="28"/>
          <w:lang w:eastAsia="en-US"/>
        </w:rPr>
      </w:pPr>
    </w:p>
    <w:p w:rsidR="00BB6A80" w:rsidRPr="00B44F1D" w:rsidRDefault="00BB6A80" w:rsidP="00BB6A80">
      <w:pPr>
        <w:pStyle w:val="ConsPlusNormal"/>
        <w:ind w:firstLine="709"/>
        <w:jc w:val="center"/>
        <w:rPr>
          <w:rFonts w:ascii="Times New Roman" w:eastAsia="Times New Roman" w:hAnsi="Times New Roman" w:cs="Times New Roman"/>
          <w:b/>
          <w:sz w:val="28"/>
          <w:szCs w:val="28"/>
          <w:lang w:eastAsia="en-US"/>
        </w:rPr>
      </w:pPr>
      <w:r w:rsidRPr="00B44F1D">
        <w:rPr>
          <w:rFonts w:ascii="Times New Roman" w:eastAsia="Times New Roman" w:hAnsi="Times New Roman" w:cs="Times New Roman"/>
          <w:b/>
          <w:sz w:val="28"/>
          <w:szCs w:val="28"/>
          <w:lang w:eastAsia="en-US"/>
        </w:rPr>
        <w:t xml:space="preserve">Порядок исполнения бюджета </w:t>
      </w:r>
      <w:r w:rsidR="0047385E">
        <w:rPr>
          <w:rFonts w:ascii="Times New Roman" w:eastAsia="Times New Roman" w:hAnsi="Times New Roman" w:cs="Times New Roman"/>
          <w:b/>
          <w:sz w:val="28"/>
          <w:szCs w:val="28"/>
          <w:lang w:eastAsia="en-US"/>
        </w:rPr>
        <w:t>Плесского городского</w:t>
      </w:r>
      <w:r w:rsidR="001F6E5F">
        <w:rPr>
          <w:rFonts w:ascii="Times New Roman" w:eastAsia="Times New Roman" w:hAnsi="Times New Roman" w:cs="Times New Roman"/>
          <w:b/>
          <w:sz w:val="28"/>
          <w:szCs w:val="28"/>
          <w:lang w:eastAsia="en-US"/>
        </w:rPr>
        <w:t xml:space="preserve"> </w:t>
      </w:r>
      <w:r w:rsidRPr="00B44F1D">
        <w:rPr>
          <w:rFonts w:ascii="Times New Roman" w:eastAsia="Times New Roman" w:hAnsi="Times New Roman" w:cs="Times New Roman"/>
          <w:b/>
          <w:sz w:val="28"/>
          <w:szCs w:val="28"/>
          <w:lang w:eastAsia="en-US"/>
        </w:rPr>
        <w:t>поселения по источникам финансирования дефицита местного бюджета</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Настоящий Порядок устанавливает порядок исполнения бюджета поселения по источникам финансирования дефицита бюджета поселения за исключением операций по управлению остатками средств на едином счете бюджета поселения.</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(далее - соответственно главные администраторы, администраторы) в соответствии с бюджетными полномочиями, установленными статьей 160.2. Бюджетного кодекса Российской Федерации.</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Принятие бюджетных обязательств по источникам финансирования дефицита бюджета поселения осуществляется главным администратором (администратором) на основании документов, указанных в пункте 4 настоящего Порядка, с учетом программы муниципальных внутренних заимствований </w:t>
      </w:r>
      <w:r w:rsidR="0047385E">
        <w:rPr>
          <w:rFonts w:ascii="Times New Roman" w:eastAsia="Times New Roman" w:hAnsi="Times New Roman" w:cs="Times New Roman"/>
          <w:sz w:val="28"/>
          <w:szCs w:val="28"/>
          <w:lang w:eastAsia="en-US"/>
        </w:rPr>
        <w:t>Плесского городского</w:t>
      </w:r>
      <w:r w:rsidR="001F6E5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поселения.</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Основаниями для принятия бюджетных обязательств по источникам финансирования дефицита бюджета поселения являются следующие документы:</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по бюджетным кредитам, привлеченным из областного бюджета-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по кредитам, привлеченным от кредитных организаций - муниципальные контракты;</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по муниципальным ценным бумагам </w:t>
      </w:r>
      <w:r w:rsidR="0047385E">
        <w:rPr>
          <w:rFonts w:ascii="Times New Roman" w:eastAsia="Times New Roman" w:hAnsi="Times New Roman" w:cs="Times New Roman"/>
          <w:sz w:val="28"/>
          <w:szCs w:val="28"/>
          <w:lang w:eastAsia="en-US"/>
        </w:rPr>
        <w:t>Плесского городского</w:t>
      </w:r>
      <w:r w:rsidR="0083576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поселения- решения об эмиссии выпусков (дополнительных выпусков) муниципальных ценных бумаг </w:t>
      </w:r>
      <w:r w:rsidR="0047385E">
        <w:rPr>
          <w:rFonts w:ascii="Times New Roman" w:eastAsia="Times New Roman" w:hAnsi="Times New Roman" w:cs="Times New Roman"/>
          <w:sz w:val="28"/>
          <w:szCs w:val="28"/>
          <w:lang w:eastAsia="en-US"/>
        </w:rPr>
        <w:t>Плесского городского</w:t>
      </w:r>
      <w:r w:rsidR="0083576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поселения, муниципальные контракты (договоры) с профессиональными участниками рынка ценных бумаг;</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4) по муниципальным гарантиям </w:t>
      </w:r>
      <w:r w:rsidR="0047385E">
        <w:rPr>
          <w:rFonts w:ascii="Times New Roman" w:eastAsia="Times New Roman" w:hAnsi="Times New Roman" w:cs="Times New Roman"/>
          <w:sz w:val="28"/>
          <w:szCs w:val="28"/>
          <w:lang w:eastAsia="en-US"/>
        </w:rPr>
        <w:t>Плесского городского</w:t>
      </w:r>
      <w:r w:rsidR="0083576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поселения (по которым предусмотрено возникновение права регрессного требования </w:t>
      </w:r>
      <w:bookmarkStart w:id="1" w:name="OLE_LINK27"/>
      <w:bookmarkStart w:id="2" w:name="OLE_LINK28"/>
      <w:r>
        <w:rPr>
          <w:rFonts w:ascii="Times New Roman" w:eastAsia="Times New Roman" w:hAnsi="Times New Roman" w:cs="Times New Roman"/>
          <w:sz w:val="28"/>
          <w:szCs w:val="28"/>
          <w:lang w:eastAsia="en-US"/>
        </w:rPr>
        <w:t>гаранта к принципалу</w:t>
      </w:r>
      <w:bookmarkEnd w:id="1"/>
      <w:bookmarkEnd w:id="2"/>
      <w:r>
        <w:rPr>
          <w:rFonts w:ascii="Times New Roman" w:eastAsia="Times New Roman" w:hAnsi="Times New Roman" w:cs="Times New Roman"/>
          <w:sz w:val="28"/>
          <w:szCs w:val="28"/>
          <w:lang w:eastAsia="en-US"/>
        </w:rPr>
        <w:t xml:space="preserve">) – договоры о предоставлении муниципальных гарантий </w:t>
      </w:r>
      <w:r w:rsidR="0047385E">
        <w:rPr>
          <w:rFonts w:ascii="Times New Roman" w:eastAsia="Times New Roman" w:hAnsi="Times New Roman" w:cs="Times New Roman"/>
          <w:sz w:val="28"/>
          <w:szCs w:val="28"/>
          <w:lang w:eastAsia="en-US"/>
        </w:rPr>
        <w:lastRenderedPageBreak/>
        <w:t>Плесского городского</w:t>
      </w:r>
      <w:r w:rsidR="0083576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поселения и иные документы, предусматривающие исполнение обязательств по предоставленной муниципальной гарантии </w:t>
      </w:r>
      <w:r w:rsidR="0047385E">
        <w:rPr>
          <w:rFonts w:ascii="Times New Roman" w:eastAsia="Times New Roman" w:hAnsi="Times New Roman" w:cs="Times New Roman"/>
          <w:sz w:val="28"/>
          <w:szCs w:val="28"/>
          <w:lang w:eastAsia="en-US"/>
        </w:rPr>
        <w:t>Плесского городского</w:t>
      </w:r>
      <w:r w:rsidR="0083576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поселения.</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Подтверждение денежных обязательств по источникам финансирования дефицита бюджета поселения осуществляется путем подготовки главным администратором (администратором) платежных документов, необходимых для санкционирования их оплаты.</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Для оплаты денежных обязательств по источникам финансирования дефицита бюджета поселения главным администратором (администратором) в соответствии с документами, указанными </w:t>
      </w:r>
      <w:r w:rsidRPr="00551953">
        <w:rPr>
          <w:rFonts w:ascii="Times New Roman" w:eastAsia="Times New Roman" w:hAnsi="Times New Roman" w:cs="Times New Roman"/>
          <w:sz w:val="28"/>
          <w:szCs w:val="28"/>
          <w:lang w:eastAsia="en-US"/>
        </w:rPr>
        <w:t>в пункте 4</w:t>
      </w:r>
      <w:r>
        <w:rPr>
          <w:rFonts w:ascii="Times New Roman" w:eastAsia="Times New Roman" w:hAnsi="Times New Roman" w:cs="Times New Roman"/>
          <w:sz w:val="28"/>
          <w:szCs w:val="28"/>
          <w:lang w:eastAsia="en-US"/>
        </w:rPr>
        <w:t xml:space="preserve"> настоящего Порядка, в Управление предоставляется оформленная в порядке, установленном Федеральным казначейством, Заявка на кассовый расход (код по КФД 0531801).</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Для проведения кассовых выплат Администрация доводит до главных администраторов источников финансирования дефицита бюджета поселения расходным расписанием бюджетные ассигнования в объеме кассовых выплат по источникам финансирования дефицита бюджета поселения.</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7. Санкционирование оплаты денежных обязательств осуществляется Управлением Федерального казначейства по Ивановской области (далее - Управление) в соответствии с Порядком санкционирования оплаты денежных обязательств бюджета поселения и администраторов источников финансирования дефицита бюджета поселения, утверждаемым Администрацией </w:t>
      </w:r>
      <w:r w:rsidR="0047385E">
        <w:rPr>
          <w:rFonts w:ascii="Times New Roman" w:eastAsia="Times New Roman" w:hAnsi="Times New Roman" w:cs="Times New Roman"/>
          <w:sz w:val="28"/>
          <w:szCs w:val="28"/>
          <w:lang w:eastAsia="en-US"/>
        </w:rPr>
        <w:t>Плесского городского</w:t>
      </w:r>
      <w:r w:rsidR="0083576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поселения.</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 Подтверждение исполнения денежных обязательств по источникам финансирования дефицита бюджета поселения осуществляется Управлением путем отражения в учете выплаченных сумм на основании платежных документов, подтверждающих списание денежных средств с единого счета бюджета поселения.</w:t>
      </w:r>
    </w:p>
    <w:p w:rsidR="00BB6A80" w:rsidRDefault="00BB6A80" w:rsidP="00BB6A80">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 Главные администраторы отражают операции по источникам финансирования дефицита бюджета поселения в отчете об исполнении бюджета поселения.</w:t>
      </w:r>
    </w:p>
    <w:p w:rsidR="00902C5E" w:rsidRPr="00BB6A80" w:rsidRDefault="00902C5E" w:rsidP="00BB6A80">
      <w:pPr>
        <w:tabs>
          <w:tab w:val="left" w:pos="1425"/>
        </w:tabs>
      </w:pPr>
    </w:p>
    <w:sectPr w:rsidR="00902C5E" w:rsidRPr="00BB6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66F01"/>
    <w:multiLevelType w:val="hybridMultilevel"/>
    <w:tmpl w:val="642C7346"/>
    <w:lvl w:ilvl="0" w:tplc="BC8CD88E">
      <w:start w:val="1"/>
      <w:numFmt w:val="decimal"/>
      <w:lvlText w:val="%1."/>
      <w:lvlJc w:val="left"/>
      <w:pPr>
        <w:ind w:left="2737" w:hanging="1245"/>
      </w:pPr>
      <w:rPr>
        <w:rFonts w:cs="Times New Roman" w:hint="default"/>
      </w:rPr>
    </w:lvl>
    <w:lvl w:ilvl="1" w:tplc="04190019">
      <w:start w:val="1"/>
      <w:numFmt w:val="lowerLetter"/>
      <w:lvlText w:val="%2."/>
      <w:lvlJc w:val="left"/>
      <w:pPr>
        <w:ind w:left="2572" w:hanging="360"/>
      </w:pPr>
      <w:rPr>
        <w:rFonts w:cs="Times New Roman"/>
      </w:rPr>
    </w:lvl>
    <w:lvl w:ilvl="2" w:tplc="0419001B">
      <w:start w:val="1"/>
      <w:numFmt w:val="lowerRoman"/>
      <w:lvlText w:val="%3."/>
      <w:lvlJc w:val="right"/>
      <w:pPr>
        <w:ind w:left="3292" w:hanging="180"/>
      </w:pPr>
      <w:rPr>
        <w:rFonts w:cs="Times New Roman"/>
      </w:rPr>
    </w:lvl>
    <w:lvl w:ilvl="3" w:tplc="0419000F">
      <w:start w:val="1"/>
      <w:numFmt w:val="decimal"/>
      <w:lvlText w:val="%4."/>
      <w:lvlJc w:val="left"/>
      <w:pPr>
        <w:ind w:left="4012" w:hanging="360"/>
      </w:pPr>
      <w:rPr>
        <w:rFonts w:cs="Times New Roman"/>
      </w:rPr>
    </w:lvl>
    <w:lvl w:ilvl="4" w:tplc="04190019">
      <w:start w:val="1"/>
      <w:numFmt w:val="lowerLetter"/>
      <w:lvlText w:val="%5."/>
      <w:lvlJc w:val="left"/>
      <w:pPr>
        <w:ind w:left="4732" w:hanging="360"/>
      </w:pPr>
      <w:rPr>
        <w:rFonts w:cs="Times New Roman"/>
      </w:rPr>
    </w:lvl>
    <w:lvl w:ilvl="5" w:tplc="0419001B">
      <w:start w:val="1"/>
      <w:numFmt w:val="lowerRoman"/>
      <w:lvlText w:val="%6."/>
      <w:lvlJc w:val="right"/>
      <w:pPr>
        <w:ind w:left="5452" w:hanging="180"/>
      </w:pPr>
      <w:rPr>
        <w:rFonts w:cs="Times New Roman"/>
      </w:rPr>
    </w:lvl>
    <w:lvl w:ilvl="6" w:tplc="0419000F">
      <w:start w:val="1"/>
      <w:numFmt w:val="decimal"/>
      <w:lvlText w:val="%7."/>
      <w:lvlJc w:val="left"/>
      <w:pPr>
        <w:ind w:left="6172" w:hanging="360"/>
      </w:pPr>
      <w:rPr>
        <w:rFonts w:cs="Times New Roman"/>
      </w:rPr>
    </w:lvl>
    <w:lvl w:ilvl="7" w:tplc="04190019">
      <w:start w:val="1"/>
      <w:numFmt w:val="lowerLetter"/>
      <w:lvlText w:val="%8."/>
      <w:lvlJc w:val="left"/>
      <w:pPr>
        <w:ind w:left="6892" w:hanging="360"/>
      </w:pPr>
      <w:rPr>
        <w:rFonts w:cs="Times New Roman"/>
      </w:rPr>
    </w:lvl>
    <w:lvl w:ilvl="8" w:tplc="0419001B">
      <w:start w:val="1"/>
      <w:numFmt w:val="lowerRoman"/>
      <w:lvlText w:val="%9."/>
      <w:lvlJc w:val="right"/>
      <w:pPr>
        <w:ind w:left="7612" w:hanging="180"/>
      </w:pPr>
      <w:rPr>
        <w:rFonts w:cs="Times New Roman"/>
      </w:rPr>
    </w:lvl>
  </w:abstractNum>
  <w:abstractNum w:abstractNumId="1">
    <w:nsid w:val="3BCD56C4"/>
    <w:multiLevelType w:val="hybridMultilevel"/>
    <w:tmpl w:val="2B8E504A"/>
    <w:lvl w:ilvl="0" w:tplc="4AE2279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61"/>
    <w:rsid w:val="00140518"/>
    <w:rsid w:val="001F6E5F"/>
    <w:rsid w:val="003F261F"/>
    <w:rsid w:val="0047385E"/>
    <w:rsid w:val="005023D9"/>
    <w:rsid w:val="005612F9"/>
    <w:rsid w:val="006B647F"/>
    <w:rsid w:val="00815D9C"/>
    <w:rsid w:val="00835768"/>
    <w:rsid w:val="008F0AFF"/>
    <w:rsid w:val="00902C5E"/>
    <w:rsid w:val="009B387F"/>
    <w:rsid w:val="00AA1361"/>
    <w:rsid w:val="00B612AC"/>
    <w:rsid w:val="00B622F1"/>
    <w:rsid w:val="00BB6A80"/>
    <w:rsid w:val="00E25BBA"/>
    <w:rsid w:val="00F6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8376E-0A9A-44FE-9006-C69E81FB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A80"/>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qFormat/>
    <w:rsid w:val="00BB6A80"/>
    <w:pPr>
      <w:keepNext/>
      <w:jc w:val="center"/>
      <w:outlineLvl w:val="4"/>
    </w:pPr>
    <w:rPr>
      <w:rFonts w:ascii="Arial" w:eastAsia="Times New Roman" w:hAnsi="Arial" w:cs="Arial"/>
      <w:b/>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A80"/>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Абзац списка1"/>
    <w:basedOn w:val="a"/>
    <w:rsid w:val="00BB6A80"/>
    <w:pPr>
      <w:ind w:left="720"/>
    </w:pPr>
  </w:style>
  <w:style w:type="paragraph" w:customStyle="1" w:styleId="10">
    <w:name w:val="Без интервала1"/>
    <w:rsid w:val="00BB6A80"/>
    <w:pPr>
      <w:spacing w:after="0" w:line="240" w:lineRule="auto"/>
    </w:pPr>
    <w:rPr>
      <w:rFonts w:ascii="Calibri" w:eastAsia="Times New Roman" w:hAnsi="Calibri" w:cs="Times New Roman"/>
    </w:rPr>
  </w:style>
  <w:style w:type="paragraph" w:customStyle="1" w:styleId="a3">
    <w:name w:val="Знак Знак Знак Знак Знак Знак Знак Знак Знак"/>
    <w:basedOn w:val="a"/>
    <w:rsid w:val="00BB6A80"/>
    <w:pPr>
      <w:spacing w:after="160" w:line="240" w:lineRule="exact"/>
    </w:pPr>
    <w:rPr>
      <w:rFonts w:ascii="Verdana" w:eastAsia="Times New Roman" w:hAnsi="Verdana" w:cs="Verdana"/>
      <w:lang w:val="en-US" w:eastAsia="en-US"/>
    </w:rPr>
  </w:style>
  <w:style w:type="paragraph" w:styleId="a4">
    <w:name w:val="Normal (Web)"/>
    <w:basedOn w:val="a"/>
    <w:uiPriority w:val="99"/>
    <w:unhideWhenUsed/>
    <w:rsid w:val="00BB6A80"/>
    <w:pPr>
      <w:spacing w:before="100" w:beforeAutospacing="1" w:after="100" w:afterAutospacing="1"/>
    </w:pPr>
    <w:rPr>
      <w:rFonts w:eastAsia="Times New Roman"/>
    </w:rPr>
  </w:style>
  <w:style w:type="character" w:styleId="a5">
    <w:name w:val="Strong"/>
    <w:uiPriority w:val="22"/>
    <w:qFormat/>
    <w:rsid w:val="00BB6A80"/>
    <w:rPr>
      <w:b/>
      <w:bCs/>
    </w:rPr>
  </w:style>
  <w:style w:type="character" w:customStyle="1" w:styleId="50">
    <w:name w:val="Заголовок 5 Знак"/>
    <w:basedOn w:val="a0"/>
    <w:link w:val="5"/>
    <w:rsid w:val="00BB6A80"/>
    <w:rPr>
      <w:rFonts w:ascii="Arial" w:eastAsia="Times New Roman" w:hAnsi="Arial" w:cs="Arial"/>
      <w:b/>
      <w:sz w:val="40"/>
      <w:szCs w:val="20"/>
      <w:lang w:eastAsia="ru-RU"/>
    </w:rPr>
  </w:style>
  <w:style w:type="paragraph" w:styleId="a6">
    <w:name w:val="Balloon Text"/>
    <w:basedOn w:val="a"/>
    <w:link w:val="a7"/>
    <w:uiPriority w:val="99"/>
    <w:semiHidden/>
    <w:unhideWhenUsed/>
    <w:rsid w:val="00F666A4"/>
    <w:rPr>
      <w:rFonts w:ascii="Segoe UI" w:hAnsi="Segoe UI" w:cs="Segoe UI"/>
      <w:sz w:val="18"/>
      <w:szCs w:val="18"/>
    </w:rPr>
  </w:style>
  <w:style w:type="character" w:customStyle="1" w:styleId="a7">
    <w:name w:val="Текст выноски Знак"/>
    <w:basedOn w:val="a0"/>
    <w:link w:val="a6"/>
    <w:uiPriority w:val="99"/>
    <w:semiHidden/>
    <w:rsid w:val="00F666A4"/>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9989">
      <w:bodyDiv w:val="1"/>
      <w:marLeft w:val="0"/>
      <w:marRight w:val="0"/>
      <w:marTop w:val="0"/>
      <w:marBottom w:val="0"/>
      <w:divBdr>
        <w:top w:val="none" w:sz="0" w:space="0" w:color="auto"/>
        <w:left w:val="none" w:sz="0" w:space="0" w:color="auto"/>
        <w:bottom w:val="none" w:sz="0" w:space="0" w:color="auto"/>
        <w:right w:val="none" w:sz="0" w:space="0" w:color="auto"/>
      </w:divBdr>
    </w:div>
    <w:div w:id="1208175875">
      <w:bodyDiv w:val="1"/>
      <w:marLeft w:val="0"/>
      <w:marRight w:val="0"/>
      <w:marTop w:val="0"/>
      <w:marBottom w:val="0"/>
      <w:divBdr>
        <w:top w:val="none" w:sz="0" w:space="0" w:color="auto"/>
        <w:left w:val="none" w:sz="0" w:space="0" w:color="auto"/>
        <w:bottom w:val="none" w:sz="0" w:space="0" w:color="auto"/>
        <w:right w:val="none" w:sz="0" w:space="0" w:color="auto"/>
      </w:divBdr>
    </w:div>
    <w:div w:id="1602028102">
      <w:bodyDiv w:val="1"/>
      <w:marLeft w:val="0"/>
      <w:marRight w:val="0"/>
      <w:marTop w:val="0"/>
      <w:marBottom w:val="0"/>
      <w:divBdr>
        <w:top w:val="none" w:sz="0" w:space="0" w:color="auto"/>
        <w:left w:val="none" w:sz="0" w:space="0" w:color="auto"/>
        <w:bottom w:val="none" w:sz="0" w:space="0" w:color="auto"/>
        <w:right w:val="none" w:sz="0" w:space="0" w:color="auto"/>
      </w:divBdr>
    </w:div>
    <w:div w:id="17379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dc:creator>
  <cp:keywords/>
  <dc:description/>
  <cp:lastModifiedBy>Ples-KS</cp:lastModifiedBy>
  <cp:revision>2</cp:revision>
  <cp:lastPrinted>2021-10-28T08:05:00Z</cp:lastPrinted>
  <dcterms:created xsi:type="dcterms:W3CDTF">2021-10-28T08:12:00Z</dcterms:created>
  <dcterms:modified xsi:type="dcterms:W3CDTF">2021-10-28T08:12:00Z</dcterms:modified>
</cp:coreProperties>
</file>