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375B00" w:rsidRDefault="004103CB" w:rsidP="003C480F">
      <w:pPr>
        <w:contextualSpacing/>
        <w:jc w:val="center"/>
        <w:rPr>
          <w:sz w:val="24"/>
          <w:szCs w:val="24"/>
        </w:rPr>
      </w:pPr>
      <w:r w:rsidRPr="00375B00">
        <w:rPr>
          <w:noProof/>
          <w:sz w:val="24"/>
          <w:szCs w:val="24"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Совет Плесского городского поселения</w:t>
      </w: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Приволжского муниципального района</w:t>
      </w: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Ивановской области</w:t>
      </w:r>
    </w:p>
    <w:p w:rsidR="00E446E6" w:rsidRPr="00375B00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446E6" w:rsidRPr="00375B00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РЕШЕНИЕ</w:t>
      </w:r>
    </w:p>
    <w:p w:rsidR="00E446E6" w:rsidRPr="00375B00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921424" w:rsidRPr="00375B00" w:rsidRDefault="00921424" w:rsidP="003C480F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от «</w:t>
      </w:r>
      <w:r w:rsidR="00081D1D" w:rsidRPr="00081D1D">
        <w:rPr>
          <w:b/>
          <w:sz w:val="24"/>
          <w:szCs w:val="24"/>
        </w:rPr>
        <w:t>25</w:t>
      </w:r>
      <w:r w:rsidRPr="00375B00">
        <w:rPr>
          <w:b/>
          <w:sz w:val="24"/>
          <w:szCs w:val="24"/>
        </w:rPr>
        <w:t xml:space="preserve">» </w:t>
      </w:r>
      <w:r w:rsidR="00081D1D" w:rsidRPr="00081D1D">
        <w:rPr>
          <w:b/>
          <w:sz w:val="24"/>
          <w:szCs w:val="24"/>
        </w:rPr>
        <w:t>дека</w:t>
      </w:r>
      <w:r w:rsidR="00546938" w:rsidRPr="00375B00">
        <w:rPr>
          <w:b/>
          <w:sz w:val="24"/>
          <w:szCs w:val="24"/>
        </w:rPr>
        <w:t>бря</w:t>
      </w:r>
      <w:r w:rsidRPr="00375B00">
        <w:rPr>
          <w:b/>
          <w:sz w:val="24"/>
          <w:szCs w:val="24"/>
        </w:rPr>
        <w:t xml:space="preserve"> 2023 г.                                           </w:t>
      </w:r>
      <w:r w:rsidR="00D959F7">
        <w:rPr>
          <w:b/>
          <w:sz w:val="24"/>
          <w:szCs w:val="24"/>
        </w:rPr>
        <w:t xml:space="preserve">                         </w:t>
      </w:r>
      <w:r w:rsidRPr="00375B00">
        <w:rPr>
          <w:b/>
          <w:sz w:val="24"/>
          <w:szCs w:val="24"/>
        </w:rPr>
        <w:t xml:space="preserve">                                     № </w:t>
      </w:r>
      <w:r w:rsidR="007A2CD0">
        <w:rPr>
          <w:b/>
          <w:sz w:val="24"/>
          <w:szCs w:val="24"/>
        </w:rPr>
        <w:t>48</w:t>
      </w:r>
    </w:p>
    <w:p w:rsidR="00921424" w:rsidRPr="00375B00" w:rsidRDefault="00921424" w:rsidP="003C480F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:rsidR="00921424" w:rsidRPr="00375B00" w:rsidRDefault="00045253" w:rsidP="003C480F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</w:t>
      </w:r>
      <w:r w:rsidRPr="00375B00"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</w:rPr>
        <w:t xml:space="preserve">юджете </w:t>
      </w:r>
      <w:r w:rsidR="00921424" w:rsidRPr="00375B00">
        <w:rPr>
          <w:b/>
          <w:bCs/>
          <w:sz w:val="24"/>
          <w:szCs w:val="24"/>
        </w:rPr>
        <w:t>Плесского городского поселения на 202</w:t>
      </w:r>
      <w:r>
        <w:rPr>
          <w:b/>
          <w:bCs/>
          <w:sz w:val="24"/>
          <w:szCs w:val="24"/>
        </w:rPr>
        <w:t>4</w:t>
      </w:r>
      <w:r w:rsidR="00921424" w:rsidRPr="00375B00">
        <w:rPr>
          <w:b/>
          <w:bCs/>
          <w:sz w:val="24"/>
          <w:szCs w:val="24"/>
        </w:rPr>
        <w:t xml:space="preserve"> год и на плановый период 202</w:t>
      </w:r>
      <w:r>
        <w:rPr>
          <w:b/>
          <w:bCs/>
          <w:sz w:val="24"/>
          <w:szCs w:val="24"/>
        </w:rPr>
        <w:t>5</w:t>
      </w:r>
      <w:r w:rsidR="00921424" w:rsidRPr="00375B00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="00921424" w:rsidRPr="00375B0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921424" w:rsidRPr="00375B00" w:rsidRDefault="00921424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F932FF" w:rsidRPr="00F932FF" w:rsidRDefault="00F932FF" w:rsidP="00F932FF">
      <w:pPr>
        <w:pStyle w:val="2"/>
        <w:ind w:firstLine="709"/>
        <w:jc w:val="both"/>
        <w:rPr>
          <w:sz w:val="24"/>
        </w:rPr>
      </w:pPr>
      <w:r w:rsidRPr="00F932FF">
        <w:rPr>
          <w:sz w:val="24"/>
        </w:rPr>
        <w:t xml:space="preserve">В соответствии </w:t>
      </w:r>
      <w:r w:rsidR="00D90A1D">
        <w:rPr>
          <w:sz w:val="24"/>
        </w:rPr>
        <w:t>с главой 21</w:t>
      </w:r>
      <w:r w:rsidRPr="00F932FF">
        <w:rPr>
          <w:sz w:val="24"/>
        </w:rPr>
        <w:t xml:space="preserve"> Бюджетного кодекса Российской Федерации, </w:t>
      </w:r>
      <w:r w:rsidR="00D90A1D">
        <w:rPr>
          <w:sz w:val="24"/>
        </w:rPr>
        <w:t>статьей 52 Федерального закона</w:t>
      </w:r>
      <w:r w:rsidRPr="00F932FF">
        <w:rPr>
          <w:sz w:val="24"/>
        </w:rPr>
        <w:t xml:space="preserve"> от 06.10.2003г.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</w:t>
      </w:r>
      <w:r w:rsidR="00D90A1D">
        <w:rPr>
          <w:sz w:val="24"/>
        </w:rPr>
        <w:t>Совет Плесского городского поселения</w:t>
      </w:r>
      <w:r w:rsidRPr="00F932FF">
        <w:rPr>
          <w:sz w:val="24"/>
        </w:rPr>
        <w:t xml:space="preserve">  </w:t>
      </w:r>
    </w:p>
    <w:p w:rsidR="00F932FF" w:rsidRPr="00F932FF" w:rsidRDefault="00F932FF" w:rsidP="00F932FF">
      <w:pPr>
        <w:pStyle w:val="2"/>
        <w:ind w:firstLine="567"/>
        <w:rPr>
          <w:b/>
          <w:sz w:val="24"/>
        </w:rPr>
      </w:pPr>
      <w:r w:rsidRPr="00F932FF">
        <w:rPr>
          <w:b/>
          <w:sz w:val="24"/>
        </w:rPr>
        <w:t>РЕШИЛ:</w:t>
      </w:r>
    </w:p>
    <w:p w:rsidR="00F932FF" w:rsidRPr="00F932FF" w:rsidRDefault="00F932FF" w:rsidP="00F932FF">
      <w:pPr>
        <w:rPr>
          <w:sz w:val="24"/>
          <w:szCs w:val="24"/>
        </w:rPr>
      </w:pPr>
      <w:r w:rsidRPr="00F932FF">
        <w:rPr>
          <w:sz w:val="24"/>
          <w:szCs w:val="24"/>
        </w:rPr>
        <w:t xml:space="preserve">        </w:t>
      </w:r>
    </w:p>
    <w:p w:rsidR="00F932FF" w:rsidRPr="00F932FF" w:rsidRDefault="00F932FF" w:rsidP="00F932FF">
      <w:pPr>
        <w:rPr>
          <w:sz w:val="24"/>
          <w:szCs w:val="24"/>
        </w:rPr>
      </w:pPr>
      <w:r w:rsidRPr="00F932FF">
        <w:rPr>
          <w:sz w:val="24"/>
          <w:szCs w:val="24"/>
        </w:rPr>
        <w:t>1. Утвердить основные характеристики бюджета Плесского городского поселения (далее – бюджета поселения):</w:t>
      </w:r>
    </w:p>
    <w:p w:rsidR="003C480F" w:rsidRPr="00375B00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32201" w:rsidRPr="00375B00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Статья 1.  Основные характеристики бюджета </w:t>
      </w:r>
      <w:r w:rsidR="00580D11" w:rsidRPr="00375B00">
        <w:rPr>
          <w:b/>
          <w:bCs/>
          <w:sz w:val="24"/>
          <w:szCs w:val="24"/>
        </w:rPr>
        <w:t>Плесского</w:t>
      </w:r>
      <w:r w:rsidRPr="00375B00">
        <w:rPr>
          <w:b/>
          <w:bCs/>
          <w:sz w:val="24"/>
          <w:szCs w:val="24"/>
        </w:rPr>
        <w:t xml:space="preserve"> городского поселения на 202</w:t>
      </w:r>
      <w:r w:rsidR="00F932FF">
        <w:rPr>
          <w:b/>
          <w:bCs/>
          <w:sz w:val="24"/>
          <w:szCs w:val="24"/>
        </w:rPr>
        <w:t>4</w:t>
      </w:r>
      <w:r w:rsidRPr="00375B00">
        <w:rPr>
          <w:b/>
          <w:bCs/>
          <w:sz w:val="24"/>
          <w:szCs w:val="24"/>
        </w:rPr>
        <w:t xml:space="preserve"> год и на плановый период 202</w:t>
      </w:r>
      <w:r w:rsidR="00F932FF">
        <w:rPr>
          <w:b/>
          <w:bCs/>
          <w:sz w:val="24"/>
          <w:szCs w:val="24"/>
        </w:rPr>
        <w:t>5</w:t>
      </w:r>
      <w:r w:rsidRPr="00375B00">
        <w:rPr>
          <w:b/>
          <w:bCs/>
          <w:sz w:val="24"/>
          <w:szCs w:val="24"/>
        </w:rPr>
        <w:t xml:space="preserve"> и 202</w:t>
      </w:r>
      <w:r w:rsidR="00F932FF">
        <w:rPr>
          <w:b/>
          <w:bCs/>
          <w:sz w:val="24"/>
          <w:szCs w:val="24"/>
        </w:rPr>
        <w:t>6</w:t>
      </w:r>
      <w:r w:rsidRPr="00375B00">
        <w:rPr>
          <w:b/>
          <w:bCs/>
          <w:sz w:val="24"/>
          <w:szCs w:val="24"/>
        </w:rPr>
        <w:t xml:space="preserve"> годов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</w:t>
      </w:r>
      <w:r w:rsidR="00077203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Утвердить основные характеристики бюджета П</w:t>
      </w:r>
      <w:r w:rsidR="007A4A54" w:rsidRPr="00375B00">
        <w:rPr>
          <w:sz w:val="24"/>
          <w:szCs w:val="24"/>
        </w:rPr>
        <w:t>лес</w:t>
      </w:r>
      <w:r w:rsidRPr="00375B00">
        <w:rPr>
          <w:sz w:val="24"/>
          <w:szCs w:val="24"/>
        </w:rPr>
        <w:t>ского городского поселения</w:t>
      </w:r>
      <w:r w:rsidR="00C32201" w:rsidRPr="00375B00">
        <w:rPr>
          <w:sz w:val="24"/>
          <w:szCs w:val="24"/>
        </w:rPr>
        <w:t xml:space="preserve"> (далее – бюджета поселения):</w:t>
      </w:r>
    </w:p>
    <w:p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1.</w:t>
      </w:r>
      <w:r w:rsidR="000B71C4" w:rsidRPr="00375B00">
        <w:rPr>
          <w:sz w:val="24"/>
          <w:szCs w:val="24"/>
        </w:rPr>
        <w:t>1. на 20</w:t>
      </w:r>
      <w:r w:rsidR="00C33CFE" w:rsidRPr="00375B00">
        <w:rPr>
          <w:sz w:val="24"/>
          <w:szCs w:val="24"/>
        </w:rPr>
        <w:t>2</w:t>
      </w:r>
      <w:r w:rsidR="00F932FF">
        <w:rPr>
          <w:sz w:val="24"/>
          <w:szCs w:val="24"/>
        </w:rPr>
        <w:t>4</w:t>
      </w:r>
      <w:r w:rsidR="000B71C4" w:rsidRPr="00375B00">
        <w:rPr>
          <w:sz w:val="24"/>
          <w:szCs w:val="24"/>
        </w:rPr>
        <w:t xml:space="preserve"> год: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5E1B6E">
        <w:rPr>
          <w:sz w:val="24"/>
          <w:szCs w:val="24"/>
        </w:rPr>
        <w:t>120 232 897,42</w:t>
      </w:r>
      <w:r w:rsidR="00921424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5E1B6E">
        <w:rPr>
          <w:sz w:val="24"/>
          <w:szCs w:val="24"/>
        </w:rPr>
        <w:t>120 232 897,42</w:t>
      </w:r>
      <w:r w:rsidR="00D90A1D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:rsidR="000B71C4" w:rsidRPr="00375B00" w:rsidRDefault="000B71C4" w:rsidP="003C480F">
      <w:pPr>
        <w:tabs>
          <w:tab w:val="left" w:pos="8535"/>
        </w:tabs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F84898" w:rsidRPr="00375B00">
        <w:rPr>
          <w:sz w:val="24"/>
          <w:szCs w:val="24"/>
        </w:rPr>
        <w:t>Дефицит</w:t>
      </w:r>
      <w:r w:rsidR="00BB1AD8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бюджета в сумме </w:t>
      </w:r>
      <w:r w:rsidR="00F932FF">
        <w:rPr>
          <w:sz w:val="24"/>
          <w:szCs w:val="24"/>
        </w:rPr>
        <w:t>0,00</w:t>
      </w:r>
      <w:r w:rsidR="005949FA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  <w:r w:rsidR="00F93132" w:rsidRPr="00375B00">
        <w:rPr>
          <w:sz w:val="24"/>
          <w:szCs w:val="24"/>
        </w:rPr>
        <w:tab/>
      </w:r>
    </w:p>
    <w:p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</w:t>
      </w:r>
      <w:r w:rsidR="0062756A" w:rsidRPr="00375B00">
        <w:rPr>
          <w:sz w:val="24"/>
          <w:szCs w:val="24"/>
        </w:rPr>
        <w:t>.</w:t>
      </w:r>
      <w:r w:rsidR="000B71C4" w:rsidRPr="00375B00">
        <w:rPr>
          <w:sz w:val="24"/>
          <w:szCs w:val="24"/>
        </w:rPr>
        <w:t>2. на 20</w:t>
      </w:r>
      <w:r w:rsidR="00080688" w:rsidRPr="00375B00">
        <w:rPr>
          <w:sz w:val="24"/>
          <w:szCs w:val="24"/>
        </w:rPr>
        <w:t>2</w:t>
      </w:r>
      <w:r w:rsidR="00F932FF">
        <w:rPr>
          <w:sz w:val="24"/>
          <w:szCs w:val="24"/>
        </w:rPr>
        <w:t>5</w:t>
      </w:r>
      <w:r w:rsidR="000B71C4" w:rsidRPr="00375B00">
        <w:rPr>
          <w:sz w:val="24"/>
          <w:szCs w:val="24"/>
        </w:rPr>
        <w:t xml:space="preserve"> год: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5E1B6E">
        <w:rPr>
          <w:sz w:val="24"/>
          <w:szCs w:val="24"/>
        </w:rPr>
        <w:t>106 080 322,02</w:t>
      </w:r>
      <w:r w:rsidR="003B3A6F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руб., 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5E1B6E">
        <w:rPr>
          <w:sz w:val="24"/>
          <w:szCs w:val="24"/>
        </w:rPr>
        <w:t>106 080 322,02</w:t>
      </w:r>
      <w:r w:rsidR="005E1B6E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>руб.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BB1AD8" w:rsidRPr="00375B00">
        <w:rPr>
          <w:sz w:val="24"/>
          <w:szCs w:val="24"/>
        </w:rPr>
        <w:t>Профицит</w:t>
      </w:r>
      <w:r w:rsidRPr="00375B00">
        <w:rPr>
          <w:sz w:val="24"/>
          <w:szCs w:val="24"/>
        </w:rPr>
        <w:t xml:space="preserve"> бюджета в сумме </w:t>
      </w:r>
      <w:r w:rsidR="00080688" w:rsidRPr="00375B00">
        <w:rPr>
          <w:sz w:val="24"/>
          <w:szCs w:val="24"/>
        </w:rPr>
        <w:t>0,0</w:t>
      </w:r>
      <w:r w:rsidR="00FD640A" w:rsidRPr="00375B00">
        <w:rPr>
          <w:sz w:val="24"/>
          <w:szCs w:val="24"/>
        </w:rPr>
        <w:t>0</w:t>
      </w:r>
      <w:r w:rsidRPr="00375B00">
        <w:rPr>
          <w:sz w:val="24"/>
          <w:szCs w:val="24"/>
        </w:rPr>
        <w:t xml:space="preserve"> руб.</w:t>
      </w:r>
    </w:p>
    <w:p w:rsidR="000B71C4" w:rsidRPr="00375B00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1</w:t>
      </w:r>
      <w:r w:rsidR="0062756A" w:rsidRPr="00375B00">
        <w:rPr>
          <w:sz w:val="24"/>
          <w:szCs w:val="24"/>
        </w:rPr>
        <w:t>.</w:t>
      </w:r>
      <w:r w:rsidR="000B71C4" w:rsidRPr="00375B00">
        <w:rPr>
          <w:sz w:val="24"/>
          <w:szCs w:val="24"/>
        </w:rPr>
        <w:t>3. на 20</w:t>
      </w:r>
      <w:r w:rsidR="00C82B39" w:rsidRPr="00375B00">
        <w:rPr>
          <w:sz w:val="24"/>
          <w:szCs w:val="24"/>
        </w:rPr>
        <w:t>2</w:t>
      </w:r>
      <w:r w:rsidR="00D67DDB">
        <w:rPr>
          <w:sz w:val="24"/>
          <w:szCs w:val="24"/>
        </w:rPr>
        <w:t>6</w:t>
      </w:r>
      <w:r w:rsidR="000B71C4" w:rsidRPr="00375B00">
        <w:rPr>
          <w:sz w:val="24"/>
          <w:szCs w:val="24"/>
        </w:rPr>
        <w:t xml:space="preserve"> год: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1) Общий объем доходов бюджета в сумме </w:t>
      </w:r>
      <w:r w:rsidR="005E1B6E">
        <w:rPr>
          <w:sz w:val="24"/>
          <w:szCs w:val="24"/>
        </w:rPr>
        <w:t>90 202 564,20</w:t>
      </w:r>
      <w:r w:rsidR="00595ED5" w:rsidRPr="00375B00">
        <w:rPr>
          <w:sz w:val="24"/>
          <w:szCs w:val="24"/>
        </w:rPr>
        <w:t xml:space="preserve"> </w:t>
      </w:r>
      <w:r w:rsidRPr="00375B00">
        <w:rPr>
          <w:sz w:val="24"/>
          <w:szCs w:val="24"/>
        </w:rPr>
        <w:t xml:space="preserve">руб. </w:t>
      </w:r>
    </w:p>
    <w:p w:rsidR="00081D1D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2) Общий объем расходов бюджета в сумме </w:t>
      </w:r>
      <w:r w:rsidR="005E1B6E">
        <w:rPr>
          <w:sz w:val="24"/>
          <w:szCs w:val="24"/>
        </w:rPr>
        <w:t>90 202 564,20</w:t>
      </w:r>
      <w:r w:rsidR="005E1B6E" w:rsidRPr="00375B00">
        <w:rPr>
          <w:sz w:val="24"/>
          <w:szCs w:val="24"/>
        </w:rPr>
        <w:t xml:space="preserve"> </w:t>
      </w:r>
      <w:r w:rsidR="00081D1D" w:rsidRPr="00375B00">
        <w:rPr>
          <w:sz w:val="24"/>
          <w:szCs w:val="24"/>
        </w:rPr>
        <w:t xml:space="preserve">руб. </w:t>
      </w:r>
    </w:p>
    <w:p w:rsidR="000B71C4" w:rsidRPr="00375B00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 xml:space="preserve">3) </w:t>
      </w:r>
      <w:r w:rsidR="00BB1AD8" w:rsidRPr="00375B00">
        <w:rPr>
          <w:sz w:val="24"/>
          <w:szCs w:val="24"/>
        </w:rPr>
        <w:t>Профицит</w:t>
      </w:r>
      <w:r w:rsidRPr="00375B00">
        <w:rPr>
          <w:sz w:val="24"/>
          <w:szCs w:val="24"/>
        </w:rPr>
        <w:t xml:space="preserve"> бюджета в сумме</w:t>
      </w:r>
      <w:r w:rsidR="00595ED5" w:rsidRPr="00375B00">
        <w:rPr>
          <w:sz w:val="24"/>
          <w:szCs w:val="24"/>
        </w:rPr>
        <w:t xml:space="preserve"> 0</w:t>
      </w:r>
      <w:r w:rsidR="00080688" w:rsidRPr="00375B00">
        <w:rPr>
          <w:sz w:val="24"/>
          <w:szCs w:val="24"/>
        </w:rPr>
        <w:t>,0</w:t>
      </w:r>
      <w:r w:rsidR="00FD640A" w:rsidRPr="00375B00">
        <w:rPr>
          <w:sz w:val="24"/>
          <w:szCs w:val="24"/>
        </w:rPr>
        <w:t>0</w:t>
      </w:r>
      <w:r w:rsidRPr="00375B00">
        <w:rPr>
          <w:sz w:val="24"/>
          <w:szCs w:val="24"/>
        </w:rPr>
        <w:t xml:space="preserve"> руб.</w:t>
      </w:r>
    </w:p>
    <w:p w:rsidR="00CC3470" w:rsidRPr="00375B00" w:rsidRDefault="00CC3470" w:rsidP="004E5C6B">
      <w:pPr>
        <w:contextualSpacing/>
        <w:rPr>
          <w:b/>
          <w:bCs/>
          <w:sz w:val="24"/>
          <w:szCs w:val="24"/>
        </w:rPr>
      </w:pPr>
    </w:p>
    <w:p w:rsidR="00B059DF" w:rsidRPr="00375B00" w:rsidRDefault="004E5C6B" w:rsidP="003C480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059DF" w:rsidRPr="00375B00">
        <w:rPr>
          <w:sz w:val="24"/>
          <w:szCs w:val="24"/>
        </w:rPr>
        <w:t>Утвердить норматив</w:t>
      </w:r>
      <w:r w:rsidR="00281A1F" w:rsidRPr="00375B00">
        <w:rPr>
          <w:sz w:val="24"/>
          <w:szCs w:val="24"/>
        </w:rPr>
        <w:t>ы</w:t>
      </w:r>
      <w:r w:rsidR="00B059DF" w:rsidRPr="00375B00">
        <w:rPr>
          <w:sz w:val="24"/>
          <w:szCs w:val="24"/>
        </w:rPr>
        <w:t xml:space="preserve"> отчислений доходов в бюджет П</w:t>
      </w:r>
      <w:r w:rsidR="007A4A54" w:rsidRPr="00375B00">
        <w:rPr>
          <w:sz w:val="24"/>
          <w:szCs w:val="24"/>
        </w:rPr>
        <w:t>лес</w:t>
      </w:r>
      <w:r w:rsidR="00B059DF" w:rsidRPr="00375B00">
        <w:rPr>
          <w:sz w:val="24"/>
          <w:szCs w:val="24"/>
        </w:rPr>
        <w:t xml:space="preserve">ского </w:t>
      </w:r>
      <w:r w:rsidR="00281A1F" w:rsidRPr="00375B00">
        <w:rPr>
          <w:sz w:val="24"/>
          <w:szCs w:val="24"/>
        </w:rPr>
        <w:t xml:space="preserve">городского поселения </w:t>
      </w:r>
      <w:r w:rsidR="00B059DF" w:rsidRPr="00375B00">
        <w:rPr>
          <w:sz w:val="24"/>
          <w:szCs w:val="24"/>
        </w:rPr>
        <w:t>на 202</w:t>
      </w:r>
      <w:r w:rsidR="00112883">
        <w:rPr>
          <w:sz w:val="24"/>
          <w:szCs w:val="24"/>
        </w:rPr>
        <w:t>4</w:t>
      </w:r>
      <w:r w:rsidR="00B059DF" w:rsidRPr="00375B00">
        <w:rPr>
          <w:sz w:val="24"/>
          <w:szCs w:val="24"/>
        </w:rPr>
        <w:t xml:space="preserve"> год и на плановый период 202</w:t>
      </w:r>
      <w:r w:rsidR="00112883">
        <w:rPr>
          <w:sz w:val="24"/>
          <w:szCs w:val="24"/>
        </w:rPr>
        <w:t>5</w:t>
      </w:r>
      <w:r w:rsidR="00B059DF" w:rsidRPr="00375B00">
        <w:rPr>
          <w:sz w:val="24"/>
          <w:szCs w:val="24"/>
        </w:rPr>
        <w:t xml:space="preserve"> и 202</w:t>
      </w:r>
      <w:r w:rsidR="00112883">
        <w:rPr>
          <w:sz w:val="24"/>
          <w:szCs w:val="24"/>
        </w:rPr>
        <w:t>6</w:t>
      </w:r>
      <w:r w:rsidR="00B059DF" w:rsidRPr="00375B00">
        <w:rPr>
          <w:sz w:val="24"/>
          <w:szCs w:val="24"/>
        </w:rPr>
        <w:t xml:space="preserve"> годов согласно приложению 1 к настоящему решению.</w:t>
      </w:r>
    </w:p>
    <w:p w:rsidR="00256D59" w:rsidRPr="00375B00" w:rsidRDefault="004E5C6B" w:rsidP="003C480F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C3470" w:rsidRPr="00375B00">
        <w:rPr>
          <w:bCs/>
          <w:sz w:val="24"/>
          <w:szCs w:val="24"/>
        </w:rPr>
        <w:t xml:space="preserve">. </w:t>
      </w:r>
      <w:r w:rsidR="00E744C4" w:rsidRPr="00375B00">
        <w:rPr>
          <w:bCs/>
          <w:sz w:val="24"/>
          <w:szCs w:val="24"/>
        </w:rPr>
        <w:t>Утвердить</w:t>
      </w:r>
      <w:r w:rsidR="00256D59" w:rsidRPr="00375B00">
        <w:rPr>
          <w:bCs/>
          <w:sz w:val="24"/>
          <w:szCs w:val="24"/>
        </w:rPr>
        <w:t xml:space="preserve"> </w:t>
      </w:r>
      <w:r w:rsidR="00B92B22" w:rsidRPr="00375B00">
        <w:rPr>
          <w:bCs/>
          <w:sz w:val="24"/>
          <w:szCs w:val="24"/>
        </w:rPr>
        <w:t>д</w:t>
      </w:r>
      <w:r w:rsidR="00256D59" w:rsidRPr="00375B00">
        <w:rPr>
          <w:bCs/>
          <w:sz w:val="24"/>
          <w:szCs w:val="24"/>
        </w:rPr>
        <w:t>оход</w:t>
      </w:r>
      <w:r w:rsidR="00B92B22" w:rsidRPr="00375B00">
        <w:rPr>
          <w:bCs/>
          <w:sz w:val="24"/>
          <w:szCs w:val="24"/>
        </w:rPr>
        <w:t>ы</w:t>
      </w:r>
      <w:r w:rsidR="00256D59" w:rsidRPr="00375B00">
        <w:rPr>
          <w:bCs/>
          <w:sz w:val="24"/>
          <w:szCs w:val="24"/>
        </w:rPr>
        <w:t xml:space="preserve"> бюджета</w:t>
      </w:r>
      <w:r w:rsidR="005A4A46" w:rsidRPr="00375B00">
        <w:rPr>
          <w:bCs/>
          <w:sz w:val="24"/>
          <w:szCs w:val="24"/>
        </w:rPr>
        <w:t xml:space="preserve"> П</w:t>
      </w:r>
      <w:r w:rsidR="007A4A54" w:rsidRPr="00375B00">
        <w:rPr>
          <w:bCs/>
          <w:sz w:val="24"/>
          <w:szCs w:val="24"/>
        </w:rPr>
        <w:t>лес</w:t>
      </w:r>
      <w:r w:rsidR="005A4A46" w:rsidRPr="00375B00">
        <w:rPr>
          <w:bCs/>
          <w:sz w:val="24"/>
          <w:szCs w:val="24"/>
        </w:rPr>
        <w:t>ского городского поселения</w:t>
      </w:r>
      <w:r w:rsidR="00256D59" w:rsidRPr="00375B00">
        <w:rPr>
          <w:bCs/>
          <w:sz w:val="24"/>
          <w:szCs w:val="24"/>
        </w:rPr>
        <w:t xml:space="preserve"> по кодам классификации доходов бюджетов</w:t>
      </w:r>
      <w:r w:rsidR="00077D7A" w:rsidRPr="00375B00">
        <w:rPr>
          <w:sz w:val="24"/>
          <w:szCs w:val="24"/>
        </w:rPr>
        <w:t xml:space="preserve"> на 202</w:t>
      </w:r>
      <w:r w:rsidR="00112883">
        <w:rPr>
          <w:sz w:val="24"/>
          <w:szCs w:val="24"/>
        </w:rPr>
        <w:t>4</w:t>
      </w:r>
      <w:r w:rsidR="00077D7A" w:rsidRPr="00375B00">
        <w:rPr>
          <w:sz w:val="24"/>
          <w:szCs w:val="24"/>
        </w:rPr>
        <w:t xml:space="preserve"> год и на плановый период 202</w:t>
      </w:r>
      <w:r w:rsidR="00112883">
        <w:rPr>
          <w:sz w:val="24"/>
          <w:szCs w:val="24"/>
        </w:rPr>
        <w:t>5</w:t>
      </w:r>
      <w:r w:rsidR="00077D7A" w:rsidRPr="00375B00">
        <w:rPr>
          <w:sz w:val="24"/>
          <w:szCs w:val="24"/>
        </w:rPr>
        <w:t xml:space="preserve"> и 202</w:t>
      </w:r>
      <w:r w:rsidR="00112883">
        <w:rPr>
          <w:sz w:val="24"/>
          <w:szCs w:val="24"/>
        </w:rPr>
        <w:t>6</w:t>
      </w:r>
      <w:r w:rsidR="00077D7A" w:rsidRPr="00375B00">
        <w:rPr>
          <w:sz w:val="24"/>
          <w:szCs w:val="24"/>
        </w:rPr>
        <w:t xml:space="preserve"> годов</w:t>
      </w:r>
      <w:r w:rsidR="00256D59" w:rsidRPr="00375B00">
        <w:rPr>
          <w:bCs/>
          <w:sz w:val="24"/>
          <w:szCs w:val="24"/>
        </w:rPr>
        <w:t xml:space="preserve"> согласно </w:t>
      </w:r>
      <w:r w:rsidR="007A2CD0" w:rsidRPr="00375B00">
        <w:rPr>
          <w:bCs/>
          <w:sz w:val="24"/>
          <w:szCs w:val="24"/>
        </w:rPr>
        <w:t>приложению 2</w:t>
      </w:r>
      <w:r w:rsidR="00E744C4" w:rsidRPr="00375B00">
        <w:rPr>
          <w:bCs/>
          <w:sz w:val="24"/>
          <w:szCs w:val="24"/>
        </w:rPr>
        <w:t xml:space="preserve"> </w:t>
      </w:r>
      <w:r w:rsidR="001F3DC6" w:rsidRPr="00375B00">
        <w:rPr>
          <w:bCs/>
          <w:sz w:val="24"/>
          <w:szCs w:val="24"/>
        </w:rPr>
        <w:t xml:space="preserve">к настоящему </w:t>
      </w:r>
      <w:r w:rsidR="00974688" w:rsidRPr="00375B00">
        <w:rPr>
          <w:bCs/>
          <w:sz w:val="24"/>
          <w:szCs w:val="24"/>
        </w:rPr>
        <w:t>р</w:t>
      </w:r>
      <w:r w:rsidR="001F3DC6" w:rsidRPr="00375B00">
        <w:rPr>
          <w:bCs/>
          <w:sz w:val="24"/>
          <w:szCs w:val="24"/>
        </w:rPr>
        <w:t>ешению</w:t>
      </w:r>
      <w:r w:rsidR="00256D59" w:rsidRPr="00375B00">
        <w:rPr>
          <w:bCs/>
          <w:sz w:val="24"/>
          <w:szCs w:val="24"/>
        </w:rPr>
        <w:t>.</w:t>
      </w:r>
    </w:p>
    <w:p w:rsidR="00256D59" w:rsidRPr="00375B00" w:rsidRDefault="004E5C6B" w:rsidP="003C480F">
      <w:pPr>
        <w:pStyle w:val="a8"/>
        <w:ind w:firstLine="709"/>
        <w:contextualSpacing/>
        <w:jc w:val="both"/>
        <w:rPr>
          <w:bCs/>
        </w:rPr>
      </w:pPr>
      <w:r>
        <w:rPr>
          <w:bCs/>
        </w:rPr>
        <w:t>4</w:t>
      </w:r>
      <w:r w:rsidR="00CC3470" w:rsidRPr="00375B00">
        <w:rPr>
          <w:bCs/>
        </w:rPr>
        <w:t xml:space="preserve">. </w:t>
      </w:r>
      <w:r w:rsidR="00E744C4" w:rsidRPr="00375B00">
        <w:rPr>
          <w:bCs/>
        </w:rPr>
        <w:t>Утвердить</w:t>
      </w:r>
      <w:r w:rsidR="00256D59" w:rsidRPr="00375B00">
        <w:rPr>
          <w:bCs/>
        </w:rPr>
        <w:t xml:space="preserve"> в пределах общего объема доходов бюджета</w:t>
      </w:r>
      <w:r w:rsidR="005A4A46" w:rsidRPr="00375B00">
        <w:rPr>
          <w:bCs/>
        </w:rPr>
        <w:t xml:space="preserve"> П</w:t>
      </w:r>
      <w:r w:rsidR="007A4A54" w:rsidRPr="00375B00">
        <w:rPr>
          <w:bCs/>
        </w:rPr>
        <w:t>лес</w:t>
      </w:r>
      <w:r w:rsidR="005A4A46" w:rsidRPr="00375B00">
        <w:rPr>
          <w:bCs/>
        </w:rPr>
        <w:t>ского городского поселения</w:t>
      </w:r>
      <w:r w:rsidR="00E744C4" w:rsidRPr="00375B00">
        <w:rPr>
          <w:bCs/>
        </w:rPr>
        <w:t>, утвержд</w:t>
      </w:r>
      <w:r w:rsidR="007B7D91" w:rsidRPr="00375B00">
        <w:rPr>
          <w:bCs/>
        </w:rPr>
        <w:t>е</w:t>
      </w:r>
      <w:r w:rsidR="00E744C4" w:rsidRPr="00375B00">
        <w:rPr>
          <w:bCs/>
        </w:rPr>
        <w:t xml:space="preserve">нного </w:t>
      </w:r>
      <w:r>
        <w:rPr>
          <w:bCs/>
        </w:rPr>
        <w:t>пунктом</w:t>
      </w:r>
      <w:r w:rsidR="00E744C4" w:rsidRPr="00375B00">
        <w:rPr>
          <w:bCs/>
        </w:rPr>
        <w:t xml:space="preserve"> </w:t>
      </w:r>
      <w:r>
        <w:rPr>
          <w:bCs/>
        </w:rPr>
        <w:t>1</w:t>
      </w:r>
      <w:r w:rsidR="0091228F" w:rsidRPr="00375B00">
        <w:rPr>
          <w:bCs/>
        </w:rPr>
        <w:t xml:space="preserve"> </w:t>
      </w:r>
      <w:r w:rsidR="00E744C4" w:rsidRPr="00375B00">
        <w:rPr>
          <w:bCs/>
        </w:rPr>
        <w:t xml:space="preserve">настоящего </w:t>
      </w:r>
      <w:r w:rsidR="00974688" w:rsidRPr="00375B00">
        <w:rPr>
          <w:bCs/>
        </w:rPr>
        <w:t>р</w:t>
      </w:r>
      <w:r w:rsidR="00E744C4" w:rsidRPr="00375B00">
        <w:rPr>
          <w:bCs/>
        </w:rPr>
        <w:t>ешения,</w:t>
      </w:r>
      <w:r w:rsidR="00256D59" w:rsidRPr="00375B00">
        <w:rPr>
          <w:bCs/>
        </w:rPr>
        <w:t xml:space="preserve"> объем межбюджетных трансфертов, получаемых:</w:t>
      </w:r>
    </w:p>
    <w:p w:rsidR="00256D59" w:rsidRPr="00375B00" w:rsidRDefault="00256D59" w:rsidP="003C480F">
      <w:pPr>
        <w:pStyle w:val="a8"/>
        <w:ind w:firstLine="709"/>
        <w:contextualSpacing/>
        <w:jc w:val="both"/>
        <w:rPr>
          <w:bCs/>
          <w:i/>
        </w:rPr>
      </w:pPr>
      <w:r w:rsidRPr="00375B00">
        <w:rPr>
          <w:bCs/>
          <w:i/>
        </w:rPr>
        <w:lastRenderedPageBreak/>
        <w:t>1) из областного бюджета:</w:t>
      </w:r>
    </w:p>
    <w:p w:rsidR="007A221E" w:rsidRPr="00375B00" w:rsidRDefault="007A221E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- на 202</w:t>
      </w:r>
      <w:r w:rsidR="004E5C6B">
        <w:rPr>
          <w:bCs/>
        </w:rPr>
        <w:t>4</w:t>
      </w:r>
      <w:r w:rsidR="009A1409" w:rsidRPr="00375B00">
        <w:rPr>
          <w:bCs/>
        </w:rPr>
        <w:t xml:space="preserve"> </w:t>
      </w:r>
      <w:r w:rsidRPr="00375B00">
        <w:rPr>
          <w:bCs/>
        </w:rPr>
        <w:t xml:space="preserve">год – </w:t>
      </w:r>
      <w:r w:rsidR="00C84F58">
        <w:rPr>
          <w:bCs/>
        </w:rPr>
        <w:t>24 937 436 ,24</w:t>
      </w:r>
      <w:r w:rsidR="004C2C8A" w:rsidRPr="00375B00">
        <w:rPr>
          <w:bCs/>
        </w:rPr>
        <w:t xml:space="preserve"> </w:t>
      </w:r>
      <w:r w:rsidRPr="00375B00">
        <w:rPr>
          <w:bCs/>
        </w:rPr>
        <w:t>руб.;</w:t>
      </w:r>
    </w:p>
    <w:p w:rsidR="007A221E" w:rsidRPr="00375B00" w:rsidRDefault="007F4A84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</w:t>
      </w:r>
      <w:r w:rsidR="007A221E" w:rsidRPr="00375B00">
        <w:rPr>
          <w:bCs/>
        </w:rPr>
        <w:t>- на 202</w:t>
      </w:r>
      <w:r w:rsidR="004E5C6B">
        <w:rPr>
          <w:bCs/>
        </w:rPr>
        <w:t>5</w:t>
      </w:r>
      <w:r w:rsidR="007A221E" w:rsidRPr="00375B00">
        <w:rPr>
          <w:bCs/>
        </w:rPr>
        <w:t xml:space="preserve"> год – </w:t>
      </w:r>
      <w:r w:rsidR="00C84F58">
        <w:rPr>
          <w:bCs/>
        </w:rPr>
        <w:t>22 689 556,50</w:t>
      </w:r>
      <w:r w:rsidR="004C2C8A" w:rsidRPr="00375B00">
        <w:rPr>
          <w:bCs/>
        </w:rPr>
        <w:t xml:space="preserve"> </w:t>
      </w:r>
      <w:r w:rsidR="007A221E" w:rsidRPr="00375B00">
        <w:rPr>
          <w:bCs/>
        </w:rPr>
        <w:t>руб.;</w:t>
      </w:r>
    </w:p>
    <w:p w:rsidR="007A221E" w:rsidRPr="00375B00" w:rsidRDefault="007F4A84" w:rsidP="003C480F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 xml:space="preserve">            </w:t>
      </w:r>
      <w:r w:rsidR="004C2C8A" w:rsidRPr="00375B00">
        <w:rPr>
          <w:bCs/>
        </w:rPr>
        <w:t>- на 202</w:t>
      </w:r>
      <w:r w:rsidR="004E5C6B">
        <w:rPr>
          <w:bCs/>
        </w:rPr>
        <w:t>6</w:t>
      </w:r>
      <w:r w:rsidR="004C2C8A" w:rsidRPr="00375B00">
        <w:rPr>
          <w:bCs/>
        </w:rPr>
        <w:t xml:space="preserve"> год – </w:t>
      </w:r>
      <w:r w:rsidR="00C84F58">
        <w:rPr>
          <w:bCs/>
        </w:rPr>
        <w:t>7 178 333,53</w:t>
      </w:r>
      <w:r w:rsidR="007A221E" w:rsidRPr="00375B00">
        <w:rPr>
          <w:bCs/>
        </w:rPr>
        <w:t xml:space="preserve"> руб. </w:t>
      </w:r>
    </w:p>
    <w:p w:rsidR="004E5C6B" w:rsidRDefault="004E5C6B" w:rsidP="004E5C6B">
      <w:pPr>
        <w:pStyle w:val="a8"/>
        <w:tabs>
          <w:tab w:val="left" w:pos="142"/>
        </w:tabs>
        <w:ind w:firstLine="709"/>
        <w:contextualSpacing/>
        <w:jc w:val="both"/>
      </w:pPr>
      <w:r>
        <w:rPr>
          <w:bCs/>
        </w:rPr>
        <w:t>5</w:t>
      </w:r>
      <w:r w:rsidR="00CC3470" w:rsidRPr="00375B00">
        <w:rPr>
          <w:bCs/>
        </w:rPr>
        <w:t>.</w:t>
      </w:r>
      <w:r w:rsidR="000B6370" w:rsidRPr="00375B00">
        <w:rPr>
          <w:bCs/>
        </w:rPr>
        <w:t>Утвердить</w:t>
      </w:r>
      <w:r w:rsidR="001F3DC6" w:rsidRPr="00375B00">
        <w:rPr>
          <w:bCs/>
        </w:rPr>
        <w:t xml:space="preserve"> источники внутреннего финансирования дефицита бюджета </w:t>
      </w:r>
      <w:r w:rsidR="00625AB9" w:rsidRPr="00375B00">
        <w:rPr>
          <w:bCs/>
        </w:rPr>
        <w:t>П</w:t>
      </w:r>
      <w:r w:rsidR="007A4A54" w:rsidRPr="00375B00">
        <w:rPr>
          <w:bCs/>
        </w:rPr>
        <w:t>лес</w:t>
      </w:r>
      <w:r w:rsidR="00625AB9" w:rsidRPr="00375B00">
        <w:rPr>
          <w:bCs/>
        </w:rPr>
        <w:t>ского городского поселения</w:t>
      </w:r>
      <w:r w:rsidR="00077D7A" w:rsidRPr="00375B00">
        <w:t xml:space="preserve"> на 202</w:t>
      </w:r>
      <w:r w:rsidR="00112883">
        <w:t>4</w:t>
      </w:r>
      <w:r w:rsidR="00077D7A" w:rsidRPr="00375B00">
        <w:t xml:space="preserve"> год и на плановый период 20</w:t>
      </w:r>
      <w:r w:rsidR="004C2C8A" w:rsidRPr="00375B00">
        <w:t>2</w:t>
      </w:r>
      <w:r w:rsidR="00112883">
        <w:t>5</w:t>
      </w:r>
      <w:r w:rsidR="00077D7A" w:rsidRPr="00375B00">
        <w:t xml:space="preserve"> и 202</w:t>
      </w:r>
      <w:r w:rsidR="00112883">
        <w:t>6</w:t>
      </w:r>
      <w:r w:rsidR="00077D7A" w:rsidRPr="00375B00">
        <w:t>годов</w:t>
      </w:r>
      <w:r w:rsidR="00625AB9" w:rsidRPr="00375B00">
        <w:rPr>
          <w:bCs/>
        </w:rPr>
        <w:t xml:space="preserve"> </w:t>
      </w:r>
      <w:r w:rsidR="001F3DC6" w:rsidRPr="00375B00">
        <w:rPr>
          <w:bCs/>
        </w:rPr>
        <w:t xml:space="preserve">согласно приложению </w:t>
      </w:r>
      <w:r w:rsidR="00494F1C" w:rsidRPr="00375B00">
        <w:rPr>
          <w:bCs/>
        </w:rPr>
        <w:t>3</w:t>
      </w:r>
      <w:r w:rsidR="001F3DC6" w:rsidRPr="00375B00">
        <w:rPr>
          <w:bCs/>
        </w:rPr>
        <w:t xml:space="preserve"> настоящему </w:t>
      </w:r>
      <w:r w:rsidR="00974688" w:rsidRPr="00375B00">
        <w:rPr>
          <w:bCs/>
        </w:rPr>
        <w:t>р</w:t>
      </w:r>
      <w:r w:rsidR="001F3DC6" w:rsidRPr="00375B00">
        <w:rPr>
          <w:bCs/>
        </w:rPr>
        <w:t>ешению.</w:t>
      </w:r>
      <w:r w:rsidRPr="004E5C6B">
        <w:t xml:space="preserve"> </w:t>
      </w:r>
    </w:p>
    <w:p w:rsidR="004E5C6B" w:rsidRPr="00375B00" w:rsidRDefault="004E5C6B" w:rsidP="004E5C6B">
      <w:pPr>
        <w:pStyle w:val="a8"/>
        <w:tabs>
          <w:tab w:val="left" w:pos="142"/>
        </w:tabs>
        <w:ind w:firstLine="709"/>
        <w:contextualSpacing/>
        <w:jc w:val="both"/>
        <w:rPr>
          <w:bCs/>
        </w:rPr>
      </w:pPr>
      <w:r>
        <w:t>6</w:t>
      </w:r>
      <w:r w:rsidRPr="00375B00">
        <w:t xml:space="preserve">.Утвердить распределение бюджетных ассигнований бюджета Плесского городского поселения </w:t>
      </w:r>
      <w:r w:rsidRPr="00375B00">
        <w:rPr>
          <w:bCs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375B00">
        <w:t xml:space="preserve"> на 202</w:t>
      </w:r>
      <w:r>
        <w:t>4</w:t>
      </w:r>
      <w:r w:rsidRPr="00375B00">
        <w:t xml:space="preserve"> год и на плановый период 202</w:t>
      </w:r>
      <w:r>
        <w:t>5</w:t>
      </w:r>
      <w:r w:rsidRPr="00375B00">
        <w:t xml:space="preserve"> и 202</w:t>
      </w:r>
      <w:r>
        <w:t>6</w:t>
      </w:r>
      <w:r w:rsidRPr="00375B00">
        <w:t xml:space="preserve"> годов</w:t>
      </w:r>
      <w:r w:rsidRPr="00375B00">
        <w:rPr>
          <w:bCs/>
        </w:rPr>
        <w:t xml:space="preserve"> </w:t>
      </w:r>
      <w:r>
        <w:t>согласно приложению</w:t>
      </w:r>
      <w:r w:rsidRPr="00375B00">
        <w:t xml:space="preserve"> 4 к настоящему решению.</w:t>
      </w:r>
    </w:p>
    <w:p w:rsidR="004E5C6B" w:rsidRPr="00375B00" w:rsidRDefault="004E5C6B" w:rsidP="004E5C6B">
      <w:pPr>
        <w:pStyle w:val="a8"/>
        <w:ind w:firstLine="709"/>
        <w:contextualSpacing/>
        <w:jc w:val="both"/>
      </w:pPr>
      <w:r>
        <w:rPr>
          <w:bCs/>
        </w:rPr>
        <w:t>7</w:t>
      </w:r>
      <w:r w:rsidRPr="00375B00">
        <w:rPr>
          <w:bCs/>
        </w:rPr>
        <w:t>.</w:t>
      </w:r>
      <w:r w:rsidRPr="00375B00">
        <w:t>Утвердить ведомственную структуру расходов бюджета Плесского городского поселения на 202</w:t>
      </w:r>
      <w:r>
        <w:t>4</w:t>
      </w:r>
      <w:r w:rsidRPr="00375B00">
        <w:t xml:space="preserve"> год и на плановый период 202</w:t>
      </w:r>
      <w:r>
        <w:t>5</w:t>
      </w:r>
      <w:r w:rsidRPr="00375B00">
        <w:t xml:space="preserve"> и 202</w:t>
      </w:r>
      <w:r>
        <w:t>6</w:t>
      </w:r>
      <w:r w:rsidRPr="00375B00">
        <w:t xml:space="preserve"> годов </w:t>
      </w:r>
      <w:r>
        <w:t>согласно приложению</w:t>
      </w:r>
      <w:r w:rsidRPr="00375B00">
        <w:t xml:space="preserve"> 5 к настоящему решению.</w:t>
      </w:r>
    </w:p>
    <w:p w:rsidR="004E5C6B" w:rsidRPr="00375B00" w:rsidRDefault="004E5C6B" w:rsidP="004E5C6B">
      <w:pPr>
        <w:pStyle w:val="a8"/>
        <w:ind w:firstLine="709"/>
        <w:contextualSpacing/>
        <w:jc w:val="both"/>
        <w:rPr>
          <w:bCs/>
        </w:rPr>
      </w:pPr>
      <w:r>
        <w:t>8</w:t>
      </w:r>
      <w:r w:rsidRPr="00375B00">
        <w:t>.Утвердить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</w:t>
      </w:r>
      <w:r>
        <w:t>4</w:t>
      </w:r>
      <w:r w:rsidRPr="00375B00">
        <w:t xml:space="preserve"> год и на плановый период 202</w:t>
      </w:r>
      <w:r>
        <w:t>5</w:t>
      </w:r>
      <w:r w:rsidRPr="00375B00">
        <w:t xml:space="preserve"> и 202</w:t>
      </w:r>
      <w:r>
        <w:t>6</w:t>
      </w:r>
      <w:r w:rsidRPr="00375B00">
        <w:t xml:space="preserve"> годов согласно </w:t>
      </w:r>
      <w:r w:rsidR="007A2CD0" w:rsidRPr="00375B00">
        <w:t>приложению 6</w:t>
      </w:r>
      <w:r w:rsidRPr="00375B00">
        <w:t xml:space="preserve"> к настоящему решению.</w:t>
      </w:r>
    </w:p>
    <w:p w:rsidR="0091678A" w:rsidRPr="0091678A" w:rsidRDefault="0091678A" w:rsidP="0091678A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Pr="00375B00">
        <w:rPr>
          <w:sz w:val="24"/>
          <w:szCs w:val="24"/>
        </w:rPr>
        <w:t>.</w:t>
      </w:r>
      <w:r w:rsidRPr="00375B00">
        <w:rPr>
          <w:bCs/>
          <w:sz w:val="24"/>
          <w:szCs w:val="24"/>
        </w:rPr>
        <w:t xml:space="preserve">Утвердить в пределах общего объема расходов бюджета Плесского городского поселения, утвержденного </w:t>
      </w:r>
      <w:r>
        <w:rPr>
          <w:bCs/>
          <w:sz w:val="24"/>
          <w:szCs w:val="24"/>
        </w:rPr>
        <w:t>пунктом</w:t>
      </w:r>
      <w:r w:rsidRPr="00375B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Pr="00375B00">
        <w:rPr>
          <w:bCs/>
          <w:sz w:val="24"/>
          <w:szCs w:val="24"/>
        </w:rPr>
        <w:t xml:space="preserve"> настоящего решения </w:t>
      </w:r>
      <w:r w:rsidRPr="00375B00">
        <w:rPr>
          <w:sz w:val="24"/>
          <w:szCs w:val="24"/>
        </w:rPr>
        <w:t>общий объем бюджетных ассигнований на исполнение публичных нормативных обязательств в сумме 0,00 руб. ежегодно.</w:t>
      </w:r>
    </w:p>
    <w:p w:rsidR="0091678A" w:rsidRPr="00375B00" w:rsidRDefault="0091678A" w:rsidP="0091678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 Утвердить условно утверждаемых (утвержденных) расходов бюджета Плесского городского поселения</w:t>
      </w:r>
      <w:r w:rsidRPr="00375B00">
        <w:rPr>
          <w:sz w:val="24"/>
          <w:szCs w:val="24"/>
        </w:rPr>
        <w:t xml:space="preserve"> общий объем условно утверждаемых (утвержденных) расходов:</w:t>
      </w:r>
    </w:p>
    <w:p w:rsidR="0091678A" w:rsidRPr="00375B00" w:rsidRDefault="0091678A" w:rsidP="0091678A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а) на 202</w:t>
      </w:r>
      <w:r>
        <w:rPr>
          <w:sz w:val="24"/>
          <w:szCs w:val="24"/>
        </w:rPr>
        <w:t>5</w:t>
      </w:r>
      <w:r w:rsidRPr="00375B00">
        <w:rPr>
          <w:sz w:val="24"/>
          <w:szCs w:val="24"/>
        </w:rPr>
        <w:t xml:space="preserve"> год в сумме </w:t>
      </w:r>
      <w:r w:rsidR="00EB20A5">
        <w:rPr>
          <w:sz w:val="24"/>
          <w:szCs w:val="24"/>
        </w:rPr>
        <w:t>2 382 386,53</w:t>
      </w:r>
      <w:r w:rsidRPr="00375B00">
        <w:rPr>
          <w:sz w:val="24"/>
          <w:szCs w:val="24"/>
        </w:rPr>
        <w:t xml:space="preserve"> руб.;</w:t>
      </w:r>
    </w:p>
    <w:p w:rsidR="0091678A" w:rsidRPr="00375B00" w:rsidRDefault="0091678A" w:rsidP="0091678A">
      <w:pPr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б) на 202</w:t>
      </w:r>
      <w:r>
        <w:rPr>
          <w:sz w:val="24"/>
          <w:szCs w:val="24"/>
        </w:rPr>
        <w:t>6</w:t>
      </w:r>
      <w:r w:rsidRPr="00375B00">
        <w:rPr>
          <w:sz w:val="24"/>
          <w:szCs w:val="24"/>
        </w:rPr>
        <w:t xml:space="preserve"> год в сумме </w:t>
      </w:r>
      <w:r w:rsidR="003F01EB">
        <w:rPr>
          <w:sz w:val="24"/>
          <w:szCs w:val="24"/>
        </w:rPr>
        <w:t>4 169 538,3</w:t>
      </w:r>
      <w:r w:rsidRPr="00375B00">
        <w:rPr>
          <w:sz w:val="24"/>
          <w:szCs w:val="24"/>
        </w:rPr>
        <w:t xml:space="preserve"> руб.</w:t>
      </w:r>
    </w:p>
    <w:p w:rsidR="00A911D0" w:rsidRPr="00375B00" w:rsidRDefault="00A911D0" w:rsidP="00A911D0">
      <w:pPr>
        <w:tabs>
          <w:tab w:val="num" w:pos="1770"/>
          <w:tab w:val="num" w:pos="234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375B00">
        <w:rPr>
          <w:sz w:val="24"/>
          <w:szCs w:val="24"/>
        </w:rPr>
        <w:t>.Установить размер резервного фонда администрации Плесского городского поселения (исполнитель полномочий исполнительно-распорядительного органа местного самоуправления Плесского городского поселения) в сумме 50 000,00 рублей на 202</w:t>
      </w:r>
      <w:r>
        <w:rPr>
          <w:sz w:val="24"/>
          <w:szCs w:val="24"/>
        </w:rPr>
        <w:t>4</w:t>
      </w:r>
      <w:r w:rsidRPr="00375B00">
        <w:rPr>
          <w:sz w:val="24"/>
          <w:szCs w:val="24"/>
        </w:rPr>
        <w:t xml:space="preserve"> год.</w:t>
      </w:r>
    </w:p>
    <w:p w:rsidR="00A911D0" w:rsidRPr="00375B00" w:rsidRDefault="00A911D0" w:rsidP="00A911D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375B00">
        <w:rPr>
          <w:sz w:val="24"/>
          <w:szCs w:val="24"/>
        </w:rPr>
        <w:t xml:space="preserve">. </w:t>
      </w:r>
      <w:r w:rsidRPr="00375B00">
        <w:rPr>
          <w:bCs/>
          <w:sz w:val="24"/>
          <w:szCs w:val="24"/>
        </w:rPr>
        <w:t>Субсидии юридическим лицам</w:t>
      </w:r>
      <w:r w:rsidRPr="00375B00">
        <w:rPr>
          <w:sz w:val="24"/>
          <w:szCs w:val="24"/>
        </w:rPr>
        <w:t xml:space="preserve"> (за исключением субсидий муниципальным учреждениям)</w:t>
      </w:r>
      <w:r w:rsidRPr="00375B00">
        <w:rPr>
          <w:bCs/>
          <w:sz w:val="24"/>
          <w:szCs w:val="24"/>
        </w:rPr>
        <w:t>, индивидуальным предпринимателям, физическим лицам - производителям товаров, работ, услуг, предоставляются в</w:t>
      </w:r>
      <w:r w:rsidRPr="00375B00">
        <w:rPr>
          <w:sz w:val="24"/>
          <w:szCs w:val="24"/>
        </w:rPr>
        <w:t xml:space="preserve"> порядке, определяемом Администрацией Плесского городского поселения в случаях, если расходы на их предоставление предусмотрены муниципальными программами Плесского городского поселения.</w:t>
      </w:r>
    </w:p>
    <w:p w:rsidR="00A911D0" w:rsidRPr="00375B00" w:rsidRDefault="00A911D0" w:rsidP="00A911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B00">
        <w:rPr>
          <w:sz w:val="24"/>
          <w:szCs w:val="24"/>
        </w:rPr>
        <w:t>Субсидии иным некоммерческим организациям, не являющимся муниципальными учреждениями, предоставляются из бюджета Плесского городского поселения в порядке определения объема и предоставления указанных субсидий, установленном Администрацией Плесского городского поселения.</w:t>
      </w:r>
    </w:p>
    <w:p w:rsidR="00A911D0" w:rsidRPr="00375B00" w:rsidRDefault="00B452F4" w:rsidP="00A911D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13</w:t>
      </w:r>
      <w:r w:rsidR="00A911D0" w:rsidRPr="00375B00">
        <w:rPr>
          <w:sz w:val="24"/>
          <w:szCs w:val="24"/>
        </w:rPr>
        <w:t>.</w:t>
      </w:r>
      <w:r w:rsidR="00A911D0" w:rsidRPr="00375B00">
        <w:rPr>
          <w:bCs/>
          <w:sz w:val="24"/>
          <w:szCs w:val="24"/>
        </w:rPr>
        <w:t xml:space="preserve">Утвердить объем бюджетных ассигнований муниципального дорожного </w:t>
      </w:r>
      <w:r w:rsidR="00A911D0" w:rsidRPr="00375B00">
        <w:rPr>
          <w:bCs/>
          <w:sz w:val="24"/>
          <w:szCs w:val="24"/>
        </w:rPr>
        <w:br/>
        <w:t>фонда Плесского городского поселения:</w:t>
      </w:r>
    </w:p>
    <w:p w:rsidR="00A911D0" w:rsidRPr="00375B00" w:rsidRDefault="00A911D0" w:rsidP="00A911D0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>на 202</w:t>
      </w:r>
      <w:r>
        <w:rPr>
          <w:bCs/>
        </w:rPr>
        <w:t>4</w:t>
      </w:r>
      <w:r w:rsidRPr="00375B00">
        <w:rPr>
          <w:bCs/>
        </w:rPr>
        <w:t xml:space="preserve"> год в сумме </w:t>
      </w:r>
      <w:r w:rsidRPr="00A911D0">
        <w:rPr>
          <w:bCs/>
        </w:rPr>
        <w:t>21</w:t>
      </w:r>
      <w:r>
        <w:rPr>
          <w:bCs/>
        </w:rPr>
        <w:t> </w:t>
      </w:r>
      <w:r w:rsidRPr="00A911D0">
        <w:rPr>
          <w:bCs/>
        </w:rPr>
        <w:t>384</w:t>
      </w:r>
      <w:r>
        <w:rPr>
          <w:bCs/>
        </w:rPr>
        <w:t xml:space="preserve"> </w:t>
      </w:r>
      <w:r w:rsidRPr="00A911D0">
        <w:rPr>
          <w:bCs/>
        </w:rPr>
        <w:t xml:space="preserve">691,44 </w:t>
      </w:r>
      <w:r w:rsidRPr="00375B00">
        <w:rPr>
          <w:bCs/>
        </w:rPr>
        <w:t>руб.;</w:t>
      </w:r>
    </w:p>
    <w:p w:rsidR="00A911D0" w:rsidRPr="00375B00" w:rsidRDefault="00A911D0" w:rsidP="00A911D0">
      <w:pPr>
        <w:pStyle w:val="a8"/>
        <w:ind w:firstLine="709"/>
        <w:contextualSpacing/>
        <w:jc w:val="both"/>
        <w:rPr>
          <w:b/>
          <w:bCs/>
        </w:rPr>
      </w:pPr>
      <w:r w:rsidRPr="00375B00">
        <w:rPr>
          <w:bCs/>
        </w:rPr>
        <w:t>на 202</w:t>
      </w:r>
      <w:r>
        <w:rPr>
          <w:bCs/>
        </w:rPr>
        <w:t>5</w:t>
      </w:r>
      <w:r w:rsidRPr="00375B00">
        <w:rPr>
          <w:bCs/>
        </w:rPr>
        <w:t xml:space="preserve"> год в сумме </w:t>
      </w:r>
      <w:r w:rsidRPr="00A911D0">
        <w:rPr>
          <w:bCs/>
        </w:rPr>
        <w:t>21</w:t>
      </w:r>
      <w:r>
        <w:rPr>
          <w:bCs/>
        </w:rPr>
        <w:t> </w:t>
      </w:r>
      <w:r w:rsidRPr="00A911D0">
        <w:rPr>
          <w:bCs/>
        </w:rPr>
        <w:t>389</w:t>
      </w:r>
      <w:r>
        <w:rPr>
          <w:bCs/>
        </w:rPr>
        <w:t xml:space="preserve"> </w:t>
      </w:r>
      <w:r w:rsidRPr="00A911D0">
        <w:rPr>
          <w:bCs/>
        </w:rPr>
        <w:t xml:space="preserve">436,29 </w:t>
      </w:r>
      <w:r w:rsidRPr="00375B00">
        <w:rPr>
          <w:bCs/>
        </w:rPr>
        <w:t>руб.;</w:t>
      </w:r>
    </w:p>
    <w:p w:rsidR="001F3DC6" w:rsidRDefault="00A911D0" w:rsidP="00A911D0">
      <w:pPr>
        <w:pStyle w:val="a8"/>
        <w:ind w:firstLine="709"/>
        <w:contextualSpacing/>
        <w:jc w:val="both"/>
        <w:rPr>
          <w:bCs/>
        </w:rPr>
      </w:pPr>
      <w:r w:rsidRPr="00375B00">
        <w:rPr>
          <w:bCs/>
        </w:rPr>
        <w:t>на 202</w:t>
      </w:r>
      <w:r>
        <w:rPr>
          <w:bCs/>
        </w:rPr>
        <w:t>6</w:t>
      </w:r>
      <w:r w:rsidRPr="00375B00">
        <w:rPr>
          <w:bCs/>
        </w:rPr>
        <w:t xml:space="preserve"> год в сумме </w:t>
      </w:r>
      <w:r w:rsidR="00B452F4" w:rsidRPr="00B452F4">
        <w:rPr>
          <w:bCs/>
        </w:rPr>
        <w:t>21</w:t>
      </w:r>
      <w:r w:rsidR="00B452F4">
        <w:rPr>
          <w:bCs/>
        </w:rPr>
        <w:t> </w:t>
      </w:r>
      <w:r w:rsidR="00B452F4" w:rsidRPr="00B452F4">
        <w:rPr>
          <w:bCs/>
        </w:rPr>
        <w:t>928</w:t>
      </w:r>
      <w:r w:rsidR="00B452F4">
        <w:rPr>
          <w:bCs/>
        </w:rPr>
        <w:t xml:space="preserve"> </w:t>
      </w:r>
      <w:r w:rsidR="00B452F4" w:rsidRPr="00B452F4">
        <w:rPr>
          <w:bCs/>
        </w:rPr>
        <w:t xml:space="preserve">603,34 </w:t>
      </w:r>
      <w:r w:rsidRPr="00375B00">
        <w:rPr>
          <w:bCs/>
        </w:rPr>
        <w:t>руб</w:t>
      </w:r>
      <w:r w:rsidR="00B452F4">
        <w:rPr>
          <w:bCs/>
        </w:rPr>
        <w:t>.</w:t>
      </w:r>
    </w:p>
    <w:p w:rsidR="00B452F4" w:rsidRPr="00B452F4" w:rsidRDefault="00B452F4" w:rsidP="00B452F4">
      <w:pPr>
        <w:pStyle w:val="a8"/>
        <w:ind w:firstLine="709"/>
        <w:contextualSpacing/>
        <w:jc w:val="both"/>
        <w:rPr>
          <w:bCs/>
        </w:rPr>
      </w:pPr>
      <w:r w:rsidRPr="00B452F4">
        <w:rPr>
          <w:bCs/>
        </w:rPr>
        <w:t>14.Утвердить верхний предел муниципального внутреннего долга П</w:t>
      </w:r>
      <w:r>
        <w:rPr>
          <w:bCs/>
        </w:rPr>
        <w:t>лесского</w:t>
      </w:r>
      <w:r w:rsidRPr="00B452F4">
        <w:rPr>
          <w:bCs/>
        </w:rPr>
        <w:t xml:space="preserve"> городского</w:t>
      </w:r>
      <w:r>
        <w:rPr>
          <w:bCs/>
        </w:rPr>
        <w:t xml:space="preserve"> </w:t>
      </w:r>
      <w:r w:rsidRPr="00B452F4">
        <w:rPr>
          <w:bCs/>
        </w:rPr>
        <w:t>поселения:</w:t>
      </w:r>
    </w:p>
    <w:p w:rsidR="00B452F4" w:rsidRPr="00B452F4" w:rsidRDefault="00B452F4" w:rsidP="00B452F4">
      <w:pPr>
        <w:pStyle w:val="a8"/>
        <w:contextualSpacing/>
        <w:jc w:val="both"/>
        <w:rPr>
          <w:bCs/>
        </w:rPr>
      </w:pPr>
      <w:r>
        <w:rPr>
          <w:bCs/>
        </w:rPr>
        <w:t xml:space="preserve">            </w:t>
      </w:r>
      <w:r w:rsidRPr="00B452F4">
        <w:rPr>
          <w:bCs/>
        </w:rPr>
        <w:t>на 1 января 202</w:t>
      </w:r>
      <w:r>
        <w:rPr>
          <w:bCs/>
        </w:rPr>
        <w:t>4</w:t>
      </w:r>
      <w:r w:rsidRPr="00B452F4">
        <w:rPr>
          <w:bCs/>
        </w:rPr>
        <w:t xml:space="preserve"> года в сумме 0,00 руб., в том числе верхний предел долга по муниципальным</w:t>
      </w:r>
      <w:r>
        <w:rPr>
          <w:bCs/>
        </w:rPr>
        <w:t xml:space="preserve"> </w:t>
      </w:r>
      <w:r w:rsidRPr="00B452F4">
        <w:rPr>
          <w:bCs/>
        </w:rPr>
        <w:t>гарантиям в сумме 0,00 руб.;</w:t>
      </w:r>
    </w:p>
    <w:p w:rsidR="00B452F4" w:rsidRPr="00B452F4" w:rsidRDefault="00B452F4" w:rsidP="00B452F4">
      <w:pPr>
        <w:pStyle w:val="a8"/>
        <w:ind w:firstLine="709"/>
        <w:contextualSpacing/>
        <w:jc w:val="both"/>
        <w:rPr>
          <w:bCs/>
        </w:rPr>
      </w:pPr>
      <w:r w:rsidRPr="00B452F4">
        <w:rPr>
          <w:bCs/>
        </w:rPr>
        <w:t>на 1 января 202</w:t>
      </w:r>
      <w:r>
        <w:rPr>
          <w:bCs/>
        </w:rPr>
        <w:t>5</w:t>
      </w:r>
      <w:r w:rsidRPr="00B452F4">
        <w:rPr>
          <w:bCs/>
        </w:rPr>
        <w:t xml:space="preserve"> года в сумме 0,00 руб., в том числе верхний предел долга по муниципальным</w:t>
      </w:r>
      <w:r>
        <w:rPr>
          <w:bCs/>
        </w:rPr>
        <w:t xml:space="preserve"> </w:t>
      </w:r>
      <w:r w:rsidRPr="00B452F4">
        <w:rPr>
          <w:bCs/>
        </w:rPr>
        <w:t>гарантиям в сумме 0,00 руб.</w:t>
      </w:r>
    </w:p>
    <w:p w:rsidR="00B452F4" w:rsidRDefault="00B452F4" w:rsidP="00B452F4">
      <w:pPr>
        <w:pStyle w:val="a8"/>
        <w:ind w:firstLine="709"/>
        <w:contextualSpacing/>
        <w:jc w:val="both"/>
        <w:rPr>
          <w:bCs/>
        </w:rPr>
      </w:pPr>
      <w:r w:rsidRPr="00B452F4">
        <w:rPr>
          <w:bCs/>
        </w:rPr>
        <w:t>на 1 января 202</w:t>
      </w:r>
      <w:r>
        <w:rPr>
          <w:bCs/>
        </w:rPr>
        <w:t>6</w:t>
      </w:r>
      <w:r w:rsidRPr="00B452F4">
        <w:rPr>
          <w:bCs/>
        </w:rPr>
        <w:t xml:space="preserve"> года в сумме 0,00 руб., в том числе верхний предел долга по муниципальным</w:t>
      </w:r>
      <w:r>
        <w:rPr>
          <w:bCs/>
        </w:rPr>
        <w:t xml:space="preserve"> </w:t>
      </w:r>
      <w:r w:rsidRPr="00B452F4">
        <w:rPr>
          <w:bCs/>
        </w:rPr>
        <w:t>гарантиям в сумме 0,00 руб.</w:t>
      </w:r>
    </w:p>
    <w:p w:rsidR="00B452F4" w:rsidRPr="00B452F4" w:rsidRDefault="00B452F4" w:rsidP="00B452F4">
      <w:pPr>
        <w:pStyle w:val="a8"/>
        <w:ind w:firstLine="709"/>
        <w:contextualSpacing/>
        <w:jc w:val="both"/>
        <w:rPr>
          <w:bCs/>
        </w:rPr>
      </w:pPr>
      <w:r w:rsidRPr="00B452F4">
        <w:rPr>
          <w:bCs/>
        </w:rPr>
        <w:lastRenderedPageBreak/>
        <w:t>15.Утвердить объем расходов бюджета Приволжского городского поселения на обслуживание</w:t>
      </w:r>
      <w:r>
        <w:rPr>
          <w:bCs/>
        </w:rPr>
        <w:t xml:space="preserve"> </w:t>
      </w:r>
      <w:r w:rsidRPr="00B452F4">
        <w:rPr>
          <w:bCs/>
        </w:rPr>
        <w:t>муниципального долга П</w:t>
      </w:r>
      <w:r>
        <w:rPr>
          <w:bCs/>
        </w:rPr>
        <w:t>лесского</w:t>
      </w:r>
      <w:r w:rsidRPr="00B452F4">
        <w:rPr>
          <w:bCs/>
        </w:rPr>
        <w:t xml:space="preserve"> городского поселения:</w:t>
      </w:r>
    </w:p>
    <w:p w:rsidR="00B452F4" w:rsidRPr="00B452F4" w:rsidRDefault="00B452F4" w:rsidP="00B452F4">
      <w:pPr>
        <w:pStyle w:val="a8"/>
        <w:ind w:firstLine="709"/>
        <w:contextualSpacing/>
        <w:jc w:val="both"/>
        <w:rPr>
          <w:bCs/>
        </w:rPr>
      </w:pPr>
      <w:r w:rsidRPr="00B452F4">
        <w:rPr>
          <w:bCs/>
        </w:rPr>
        <w:t xml:space="preserve">на 2024 год в сумме </w:t>
      </w:r>
      <w:r>
        <w:rPr>
          <w:bCs/>
        </w:rPr>
        <w:t>0,00</w:t>
      </w:r>
      <w:r w:rsidRPr="00B452F4">
        <w:rPr>
          <w:bCs/>
        </w:rPr>
        <w:t xml:space="preserve"> руб. </w:t>
      </w:r>
    </w:p>
    <w:p w:rsidR="00B452F4" w:rsidRPr="00B452F4" w:rsidRDefault="00B452F4" w:rsidP="00B452F4">
      <w:pPr>
        <w:pStyle w:val="a8"/>
        <w:ind w:firstLine="709"/>
        <w:contextualSpacing/>
        <w:jc w:val="both"/>
        <w:rPr>
          <w:bCs/>
        </w:rPr>
      </w:pPr>
      <w:r w:rsidRPr="00B452F4">
        <w:rPr>
          <w:bCs/>
        </w:rPr>
        <w:t>на 2025 год в сумме 0,00 руб.;</w:t>
      </w:r>
    </w:p>
    <w:p w:rsidR="00B452F4" w:rsidRPr="00375B00" w:rsidRDefault="00B452F4" w:rsidP="00B452F4">
      <w:pPr>
        <w:pStyle w:val="a8"/>
        <w:ind w:firstLine="709"/>
        <w:contextualSpacing/>
        <w:jc w:val="both"/>
        <w:rPr>
          <w:bCs/>
        </w:rPr>
      </w:pPr>
      <w:r w:rsidRPr="00B452F4">
        <w:rPr>
          <w:bCs/>
        </w:rPr>
        <w:t>на 2026 год в сумме 0,00 руб.</w:t>
      </w:r>
    </w:p>
    <w:p w:rsidR="00B452F4" w:rsidRDefault="0089101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</w:t>
      </w:r>
      <w:r w:rsidR="00B452F4" w:rsidRPr="00375B00">
        <w:rPr>
          <w:bCs/>
          <w:sz w:val="24"/>
          <w:szCs w:val="24"/>
        </w:rPr>
        <w:t>Утвердить программу муниципальных внутренних заимствований Плесского городского поселения на 202</w:t>
      </w:r>
      <w:r w:rsidR="00B452F4">
        <w:rPr>
          <w:bCs/>
          <w:sz w:val="24"/>
          <w:szCs w:val="24"/>
        </w:rPr>
        <w:t>4</w:t>
      </w:r>
      <w:r w:rsidR="00B452F4" w:rsidRPr="00375B00">
        <w:rPr>
          <w:bCs/>
          <w:sz w:val="24"/>
          <w:szCs w:val="24"/>
        </w:rPr>
        <w:t xml:space="preserve"> год и на плановый период 202</w:t>
      </w:r>
      <w:r w:rsidR="00B452F4">
        <w:rPr>
          <w:bCs/>
          <w:sz w:val="24"/>
          <w:szCs w:val="24"/>
        </w:rPr>
        <w:t>5</w:t>
      </w:r>
      <w:r w:rsidR="00B452F4" w:rsidRPr="00375B00">
        <w:rPr>
          <w:bCs/>
          <w:sz w:val="24"/>
          <w:szCs w:val="24"/>
        </w:rPr>
        <w:t xml:space="preserve"> и 202</w:t>
      </w:r>
      <w:r w:rsidR="00B452F4">
        <w:rPr>
          <w:bCs/>
          <w:sz w:val="24"/>
          <w:szCs w:val="24"/>
        </w:rPr>
        <w:t>6</w:t>
      </w:r>
      <w:r w:rsidR="00B452F4" w:rsidRPr="00375B00">
        <w:rPr>
          <w:bCs/>
          <w:sz w:val="24"/>
          <w:szCs w:val="24"/>
        </w:rPr>
        <w:t xml:space="preserve"> годов согласно приложению 7 к настоящему Решению.</w:t>
      </w:r>
    </w:p>
    <w:p w:rsidR="00AF3D9A" w:rsidRPr="00AF3D9A" w:rsidRDefault="00AF3D9A" w:rsidP="00AF3D9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Pr="00AF3D9A">
        <w:rPr>
          <w:bCs/>
          <w:sz w:val="24"/>
          <w:szCs w:val="24"/>
        </w:rPr>
        <w:t>. Установить, что в 2024 году и плановом периоде 2025 и 2026 годов муниципальные гарантии не предоставляются.</w:t>
      </w:r>
    </w:p>
    <w:p w:rsidR="00AF3D9A" w:rsidRPr="00AF3D9A" w:rsidRDefault="00AF3D9A" w:rsidP="00AF3D9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F3D9A">
        <w:rPr>
          <w:bCs/>
          <w:sz w:val="24"/>
          <w:szCs w:val="24"/>
        </w:rPr>
        <w:t>Общий объем бюджетных ассигнований на исполнение муниципальных гарантий Плесского городского поселения по возможным гарантийным случаям:</w:t>
      </w:r>
    </w:p>
    <w:p w:rsidR="00AF3D9A" w:rsidRPr="00AF3D9A" w:rsidRDefault="00AF3D9A" w:rsidP="00AF3D9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F3D9A">
        <w:rPr>
          <w:bCs/>
          <w:sz w:val="24"/>
          <w:szCs w:val="24"/>
        </w:rPr>
        <w:t>1) на 2024 год в сумме 0,00 рублей;</w:t>
      </w:r>
    </w:p>
    <w:p w:rsidR="00AF3D9A" w:rsidRPr="00AF3D9A" w:rsidRDefault="00AF3D9A" w:rsidP="00AF3D9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F3D9A">
        <w:rPr>
          <w:bCs/>
          <w:sz w:val="24"/>
          <w:szCs w:val="24"/>
        </w:rPr>
        <w:t>2) на 2025 год в сумме 0,00 рублей;</w:t>
      </w:r>
    </w:p>
    <w:p w:rsidR="00AF3D9A" w:rsidRDefault="00AF3D9A" w:rsidP="00AF3D9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F3D9A">
        <w:rPr>
          <w:bCs/>
          <w:sz w:val="24"/>
          <w:szCs w:val="24"/>
        </w:rPr>
        <w:t>3) на 2026 год в сумме 0,00 рублей.</w:t>
      </w:r>
    </w:p>
    <w:p w:rsidR="00CC3470" w:rsidRDefault="00AF3D9A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CC3470" w:rsidRPr="00375B00">
        <w:rPr>
          <w:bCs/>
          <w:sz w:val="24"/>
          <w:szCs w:val="24"/>
        </w:rPr>
        <w:t>. Установить, что</w:t>
      </w:r>
      <w:r>
        <w:rPr>
          <w:bCs/>
          <w:sz w:val="24"/>
          <w:szCs w:val="24"/>
        </w:rPr>
        <w:t xml:space="preserve"> остатки</w:t>
      </w:r>
      <w:r w:rsidR="00CC3470" w:rsidRPr="00375B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субсидий, представленных в 2023 году</w:t>
      </w:r>
      <w:r w:rsidR="008E163F">
        <w:rPr>
          <w:bCs/>
          <w:sz w:val="24"/>
          <w:szCs w:val="24"/>
        </w:rPr>
        <w:t xml:space="preserve"> на выполнение муниципального задания в </w:t>
      </w:r>
      <w:r w:rsidR="007A2CD0">
        <w:rPr>
          <w:bCs/>
          <w:sz w:val="24"/>
          <w:szCs w:val="24"/>
        </w:rPr>
        <w:t>объеме, соответствующем</w:t>
      </w:r>
      <w:r w:rsidR="008E163F">
        <w:rPr>
          <w:bCs/>
          <w:sz w:val="24"/>
          <w:szCs w:val="24"/>
        </w:rPr>
        <w:t xml:space="preserve"> недостигнутым показателям, подлежат в срок до 1 марта 2024 возврату в бюджет Плесского городского поселения.</w:t>
      </w:r>
    </w:p>
    <w:p w:rsidR="008E163F" w:rsidRPr="00375B00" w:rsidRDefault="008E163F" w:rsidP="008E163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Pr="008E163F">
        <w:rPr>
          <w:bCs/>
          <w:sz w:val="24"/>
          <w:szCs w:val="24"/>
        </w:rPr>
        <w:t>.Установить, что остатки средств бюджета П</w:t>
      </w:r>
      <w:r>
        <w:rPr>
          <w:bCs/>
          <w:sz w:val="24"/>
          <w:szCs w:val="24"/>
        </w:rPr>
        <w:t xml:space="preserve">лесского городского поселения на начало </w:t>
      </w:r>
      <w:r w:rsidRPr="008E163F">
        <w:rPr>
          <w:bCs/>
          <w:sz w:val="24"/>
          <w:szCs w:val="24"/>
        </w:rPr>
        <w:t>текущего финансового года в объеме, не превышающем сумму остатка неиспользованных бюджетных</w:t>
      </w:r>
      <w:r>
        <w:rPr>
          <w:bCs/>
          <w:sz w:val="24"/>
          <w:szCs w:val="24"/>
        </w:rPr>
        <w:t xml:space="preserve"> </w:t>
      </w:r>
      <w:r w:rsidRPr="008E163F">
        <w:rPr>
          <w:bCs/>
          <w:sz w:val="24"/>
          <w:szCs w:val="24"/>
        </w:rPr>
        <w:t>ассигнований на оплату заключенных от имени Приволжского городского поселения муниципальных</w:t>
      </w:r>
      <w:r>
        <w:rPr>
          <w:bCs/>
          <w:sz w:val="24"/>
          <w:szCs w:val="24"/>
        </w:rPr>
        <w:t xml:space="preserve"> </w:t>
      </w:r>
      <w:r w:rsidRPr="008E163F">
        <w:rPr>
          <w:bCs/>
          <w:sz w:val="24"/>
          <w:szCs w:val="24"/>
        </w:rPr>
        <w:t>контрактов на поставку товаров, выполнение работ, оказание услуг, подлежавших в соответствии с</w:t>
      </w:r>
      <w:r>
        <w:rPr>
          <w:bCs/>
          <w:sz w:val="24"/>
          <w:szCs w:val="24"/>
        </w:rPr>
        <w:t xml:space="preserve"> </w:t>
      </w:r>
      <w:r w:rsidRPr="008E163F">
        <w:rPr>
          <w:bCs/>
          <w:sz w:val="24"/>
          <w:szCs w:val="24"/>
        </w:rPr>
        <w:t>условиями этих муниципальных контрактов оплате в отчетном финансовом году, направляются на</w:t>
      </w:r>
      <w:r>
        <w:rPr>
          <w:bCs/>
          <w:sz w:val="24"/>
          <w:szCs w:val="24"/>
        </w:rPr>
        <w:t xml:space="preserve"> </w:t>
      </w:r>
      <w:r w:rsidRPr="008E163F">
        <w:rPr>
          <w:bCs/>
          <w:sz w:val="24"/>
          <w:szCs w:val="24"/>
        </w:rPr>
        <w:t>увеличение в текущем финансовом году бюджетных ассигнований на указанные цели по оплате</w:t>
      </w:r>
      <w:r>
        <w:rPr>
          <w:bCs/>
          <w:sz w:val="24"/>
          <w:szCs w:val="24"/>
        </w:rPr>
        <w:t xml:space="preserve"> </w:t>
      </w:r>
      <w:r w:rsidRPr="008E163F">
        <w:rPr>
          <w:bCs/>
          <w:sz w:val="24"/>
          <w:szCs w:val="24"/>
        </w:rPr>
        <w:t>заключенных муниципальных контрактов.</w:t>
      </w:r>
    </w:p>
    <w:p w:rsidR="008E163F" w:rsidRDefault="008E163F" w:rsidP="008E163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20.</w:t>
      </w:r>
      <w:r w:rsidR="00EF5EBC" w:rsidRPr="00375B00">
        <w:rPr>
          <w:sz w:val="24"/>
          <w:szCs w:val="24"/>
        </w:rPr>
        <w:t>У</w:t>
      </w:r>
      <w:r w:rsidR="000949AC" w:rsidRPr="00375B00">
        <w:rPr>
          <w:sz w:val="24"/>
          <w:szCs w:val="24"/>
        </w:rPr>
        <w:t>становить размер увеличения (индексации) размеров месячных окладов муниципальных служащих Плесского городского поселения в соответствии с замещаемыми ими должностями муниципальных служащих Плесского городского поселения и размеров месячных окладов муниципальных служащих Плесского городского поселения в соответствии с присвоенными им классными чинами муниципальной службы Плесского городского поселения, установленных Решением Совета Плесского городского поселения от</w:t>
      </w:r>
      <w:r w:rsidR="002D2BFE" w:rsidRPr="00375B00">
        <w:rPr>
          <w:sz w:val="24"/>
          <w:szCs w:val="24"/>
        </w:rPr>
        <w:t xml:space="preserve"> 18</w:t>
      </w:r>
      <w:r w:rsidR="000949AC" w:rsidRPr="00375B00">
        <w:rPr>
          <w:sz w:val="24"/>
          <w:szCs w:val="24"/>
        </w:rPr>
        <w:t>.0</w:t>
      </w:r>
      <w:r w:rsidR="002D2BFE" w:rsidRPr="00375B00">
        <w:rPr>
          <w:sz w:val="24"/>
          <w:szCs w:val="24"/>
        </w:rPr>
        <w:t>7</w:t>
      </w:r>
      <w:r w:rsidR="000949AC" w:rsidRPr="00375B00">
        <w:rPr>
          <w:sz w:val="24"/>
          <w:szCs w:val="24"/>
        </w:rPr>
        <w:t>.201</w:t>
      </w:r>
      <w:r w:rsidR="002D2BFE" w:rsidRPr="00375B00">
        <w:rPr>
          <w:sz w:val="24"/>
          <w:szCs w:val="24"/>
        </w:rPr>
        <w:t>7</w:t>
      </w:r>
      <w:r w:rsidR="000949AC" w:rsidRPr="00375B00">
        <w:rPr>
          <w:sz w:val="24"/>
          <w:szCs w:val="24"/>
        </w:rPr>
        <w:t xml:space="preserve"> №</w:t>
      </w:r>
      <w:r w:rsidR="002D2BFE" w:rsidRPr="00375B00">
        <w:rPr>
          <w:sz w:val="24"/>
          <w:szCs w:val="24"/>
        </w:rPr>
        <w:t xml:space="preserve"> 27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 системе оплаты труда муниципальных служащих Плесского городского поселения</w:t>
      </w:r>
      <w:r w:rsidR="000949AC" w:rsidRPr="00375B00">
        <w:rPr>
          <w:sz w:val="24"/>
          <w:szCs w:val="24"/>
        </w:rPr>
        <w:t xml:space="preserve">», а также оклады работников, занимающих должности, не отнесенные к муниципальным должностям, осуществляющих техническое обеспечение деятельности в </w:t>
      </w:r>
      <w:r w:rsidR="008F63C4" w:rsidRPr="00375B00">
        <w:rPr>
          <w:sz w:val="24"/>
          <w:szCs w:val="24"/>
        </w:rPr>
        <w:t>органах местного самоуправления</w:t>
      </w:r>
      <w:r w:rsidR="000949AC" w:rsidRPr="00375B00">
        <w:rPr>
          <w:sz w:val="24"/>
          <w:szCs w:val="24"/>
        </w:rPr>
        <w:t>, установленных Решением Совета П</w:t>
      </w:r>
      <w:r w:rsidR="002D2BFE" w:rsidRPr="00375B00">
        <w:rPr>
          <w:sz w:val="24"/>
          <w:szCs w:val="24"/>
        </w:rPr>
        <w:t>лесского городского поселения</w:t>
      </w:r>
      <w:r w:rsidR="000949AC" w:rsidRPr="00375B00">
        <w:rPr>
          <w:sz w:val="24"/>
          <w:szCs w:val="24"/>
        </w:rPr>
        <w:t xml:space="preserve"> от </w:t>
      </w:r>
      <w:r w:rsidR="002D2BFE" w:rsidRPr="00375B00">
        <w:rPr>
          <w:sz w:val="24"/>
          <w:szCs w:val="24"/>
        </w:rPr>
        <w:t>15</w:t>
      </w:r>
      <w:r w:rsidR="000949AC" w:rsidRPr="00375B00">
        <w:rPr>
          <w:sz w:val="24"/>
          <w:szCs w:val="24"/>
        </w:rPr>
        <w:t>.</w:t>
      </w:r>
      <w:r w:rsidR="002D2BFE" w:rsidRPr="00375B00">
        <w:rPr>
          <w:sz w:val="24"/>
          <w:szCs w:val="24"/>
        </w:rPr>
        <w:t>09</w:t>
      </w:r>
      <w:r w:rsidR="000949AC" w:rsidRPr="00375B00">
        <w:rPr>
          <w:sz w:val="24"/>
          <w:szCs w:val="24"/>
        </w:rPr>
        <w:t>.201</w:t>
      </w:r>
      <w:r w:rsidR="002D2BFE" w:rsidRPr="00375B00">
        <w:rPr>
          <w:sz w:val="24"/>
          <w:szCs w:val="24"/>
        </w:rPr>
        <w:t>5</w:t>
      </w:r>
      <w:r w:rsidR="000949AC" w:rsidRPr="00375B00">
        <w:rPr>
          <w:sz w:val="24"/>
          <w:szCs w:val="24"/>
        </w:rPr>
        <w:t xml:space="preserve"> № </w:t>
      </w:r>
      <w:r w:rsidR="002D2BFE" w:rsidRPr="00375B00">
        <w:rPr>
          <w:sz w:val="24"/>
          <w:szCs w:val="24"/>
        </w:rPr>
        <w:t>47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</w:t>
      </w:r>
      <w:r w:rsidR="000949AC" w:rsidRPr="00375B00">
        <w:rPr>
          <w:sz w:val="24"/>
          <w:szCs w:val="24"/>
        </w:rPr>
        <w:t xml:space="preserve">»,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r w:rsidR="00B03061" w:rsidRPr="00375B00">
        <w:rPr>
          <w:sz w:val="24"/>
          <w:szCs w:val="24"/>
        </w:rPr>
        <w:t>Плесского городского поселения</w:t>
      </w:r>
      <w:r w:rsidR="000949AC" w:rsidRPr="00375B00">
        <w:rPr>
          <w:sz w:val="24"/>
          <w:szCs w:val="24"/>
        </w:rPr>
        <w:t xml:space="preserve">  от 2</w:t>
      </w:r>
      <w:r w:rsidR="002D2BFE" w:rsidRPr="00375B00">
        <w:rPr>
          <w:sz w:val="24"/>
          <w:szCs w:val="24"/>
        </w:rPr>
        <w:t>6</w:t>
      </w:r>
      <w:r w:rsidR="000949AC" w:rsidRPr="00375B00">
        <w:rPr>
          <w:sz w:val="24"/>
          <w:szCs w:val="24"/>
        </w:rPr>
        <w:t xml:space="preserve">.11.2015 № </w:t>
      </w:r>
      <w:r w:rsidR="002D2BFE" w:rsidRPr="00375B00">
        <w:rPr>
          <w:sz w:val="24"/>
          <w:szCs w:val="24"/>
        </w:rPr>
        <w:t>68</w:t>
      </w:r>
      <w:r w:rsidR="000949AC" w:rsidRPr="00375B00">
        <w:rPr>
          <w:sz w:val="24"/>
          <w:szCs w:val="24"/>
        </w:rPr>
        <w:t xml:space="preserve"> «</w:t>
      </w:r>
      <w:r w:rsidR="002D2BFE" w:rsidRPr="00375B00">
        <w:rPr>
          <w:sz w:val="24"/>
          <w:szCs w:val="24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в Плесском городском поселении</w:t>
      </w:r>
      <w:r w:rsidR="000949AC" w:rsidRPr="00375B00">
        <w:rPr>
          <w:sz w:val="24"/>
          <w:szCs w:val="24"/>
        </w:rPr>
        <w:t>» с 1 октября 202</w:t>
      </w:r>
      <w:r w:rsidR="002D6A05">
        <w:rPr>
          <w:sz w:val="24"/>
          <w:szCs w:val="24"/>
        </w:rPr>
        <w:t>4</w:t>
      </w:r>
      <w:r w:rsidR="000949AC" w:rsidRPr="00375B00">
        <w:rPr>
          <w:sz w:val="24"/>
          <w:szCs w:val="24"/>
        </w:rPr>
        <w:t xml:space="preserve"> года равного </w:t>
      </w:r>
      <w:r w:rsidR="002D6A05">
        <w:rPr>
          <w:sz w:val="24"/>
          <w:szCs w:val="24"/>
        </w:rPr>
        <w:t>1,053</w:t>
      </w:r>
    </w:p>
    <w:p w:rsidR="00315654" w:rsidRPr="00375B00" w:rsidRDefault="00692D21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315654" w:rsidRPr="00375B00">
        <w:rPr>
          <w:sz w:val="24"/>
          <w:szCs w:val="24"/>
        </w:rPr>
        <w:t>. Установить следующие дополните</w:t>
      </w:r>
      <w:r w:rsidR="00A0518D" w:rsidRPr="00375B00">
        <w:rPr>
          <w:sz w:val="24"/>
          <w:szCs w:val="24"/>
        </w:rPr>
        <w:t>льные основания для внесения из</w:t>
      </w:r>
      <w:r w:rsidR="00315654" w:rsidRPr="00375B00">
        <w:rPr>
          <w:sz w:val="24"/>
          <w:szCs w:val="24"/>
        </w:rPr>
        <w:t xml:space="preserve">менений в сводную бюджетную роспись бюджета </w:t>
      </w:r>
      <w:r w:rsidR="00A0518D" w:rsidRPr="00375B00">
        <w:rPr>
          <w:sz w:val="24"/>
          <w:szCs w:val="24"/>
        </w:rPr>
        <w:t>Плесского городского поселения</w:t>
      </w:r>
      <w:r w:rsidR="00315654" w:rsidRPr="00375B00">
        <w:rPr>
          <w:sz w:val="24"/>
          <w:szCs w:val="24"/>
        </w:rPr>
        <w:t xml:space="preserve"> без внесения изменений в наст</w:t>
      </w:r>
      <w:r w:rsidR="00A0518D" w:rsidRPr="00375B00">
        <w:rPr>
          <w:sz w:val="24"/>
          <w:szCs w:val="24"/>
        </w:rPr>
        <w:t>оящее Решение по решению руково</w:t>
      </w:r>
      <w:r w:rsidR="00315654" w:rsidRPr="00375B00">
        <w:rPr>
          <w:sz w:val="24"/>
          <w:szCs w:val="24"/>
        </w:rPr>
        <w:t>дителя финансового органа:</w:t>
      </w:r>
    </w:p>
    <w:p w:rsidR="00692D21" w:rsidRPr="00692D21" w:rsidRDefault="00692D21" w:rsidP="00692D2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>1) в случае перераспределения бюджетных ассигнований, в том числе между главными</w:t>
      </w:r>
    </w:p>
    <w:p w:rsidR="00692D21" w:rsidRPr="00692D21" w:rsidRDefault="00692D21" w:rsidP="00692D2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 xml:space="preserve">распорядителями средств бюджета, разделами, подразделами, целевыми статьями и </w:t>
      </w:r>
      <w:r w:rsidRPr="00692D21">
        <w:rPr>
          <w:bCs/>
          <w:sz w:val="24"/>
          <w:szCs w:val="24"/>
        </w:rPr>
        <w:lastRenderedPageBreak/>
        <w:t>видами расходов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классификации расходов бюджетов в целях выполнения условий предоставления межбюджетных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трансфертов из федерального и областного бюджетов;</w:t>
      </w:r>
    </w:p>
    <w:p w:rsidR="00692D21" w:rsidRPr="00692D21" w:rsidRDefault="00692D21" w:rsidP="00692D2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>2) в случае увеличения бюджетных ассигнований за счет предоставляемых из областного бюджета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межбюджетных трансфертов, не имеющих целевого характера;</w:t>
      </w:r>
    </w:p>
    <w:p w:rsidR="00692D21" w:rsidRPr="00692D21" w:rsidRDefault="00692D21" w:rsidP="00692D2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>3) в случае поступления уведомления о предоставлении субсидий, субвенций, иных</w:t>
      </w:r>
    </w:p>
    <w:p w:rsidR="00692D21" w:rsidRPr="00692D21" w:rsidRDefault="00692D21" w:rsidP="00692D2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>межбюджетных трансфертов, имеющих целевое назначение, в том числе поступивших в бюджет в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порядке, установленном пунктом 5 статьи 242 Бюджетного Кодекса Российской Федерации, а также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безвозмездных поступлений от физических и юридических лиц, фактически полученных при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исполнении бюджета, не предусмотренных решением о бюджете, а также сокращения (возврата при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отсутствии потребности) указанных средств.</w:t>
      </w:r>
    </w:p>
    <w:p w:rsidR="00461077" w:rsidRPr="00375B00" w:rsidRDefault="00692D21" w:rsidP="00692D2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>Внесение изменений в сводную бюджетную роспись по основаниям, установленным настоящим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пунктом, осуществляется в пределах объема бюджетных ассигнований, утвержденных настоящим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решением, за исключением оснований, установленных подпунктами 2 и 3, в соответствии с которыми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внесение изменений в сводную бюджетную роспись может осуществляться с изменением общего объема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расходов, утвержденных настоящим решением.</w:t>
      </w:r>
    </w:p>
    <w:p w:rsidR="00692D21" w:rsidRPr="00692D21" w:rsidRDefault="00692D21" w:rsidP="00692D21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Pr="00692D21">
        <w:rPr>
          <w:bCs/>
          <w:sz w:val="24"/>
          <w:szCs w:val="24"/>
        </w:rPr>
        <w:t>.</w:t>
      </w:r>
      <w:r w:rsidR="007A2CD0">
        <w:rPr>
          <w:bCs/>
          <w:sz w:val="24"/>
          <w:szCs w:val="24"/>
        </w:rPr>
        <w:t xml:space="preserve"> </w:t>
      </w:r>
      <w:r w:rsidR="007A2CD0" w:rsidRPr="00692D21">
        <w:rPr>
          <w:bCs/>
          <w:sz w:val="24"/>
          <w:szCs w:val="24"/>
        </w:rPr>
        <w:t>Установить, что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соответствии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со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статьей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242.26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Бюджетного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Российской Федерации казначейскому сопровождению подлежат следующие средства, получаемые на</w:t>
      </w:r>
    </w:p>
    <w:p w:rsidR="00692D21" w:rsidRPr="00692D21" w:rsidRDefault="00692D21" w:rsidP="00692D21">
      <w:pPr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>основании муниципальных контрактов, договоров (соглашений), контрактов (договоров), источником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финансового обеспечения исполнения которых являются средства, предоставляемые из бюджета</w:t>
      </w:r>
      <w:r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Приволжского городского поселения:</w:t>
      </w:r>
    </w:p>
    <w:p w:rsidR="00692D21" w:rsidRPr="00692D21" w:rsidRDefault="00692D21" w:rsidP="00E0301A">
      <w:pPr>
        <w:ind w:firstLine="709"/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>1) расчеты по муниципальным контрактам, заключаемым на сумму 70 000 тыс. рублей и более, а</w:t>
      </w:r>
      <w:r w:rsidR="00E0301A"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также расчеты по контрактам (договорам), заключаемым в целях исполнения указанных муниципальных</w:t>
      </w:r>
      <w:r w:rsidR="00E0301A"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контрактов;</w:t>
      </w:r>
    </w:p>
    <w:p w:rsidR="00692D21" w:rsidRPr="00692D21" w:rsidRDefault="00692D21" w:rsidP="00E0301A">
      <w:pPr>
        <w:ind w:firstLine="709"/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>2) расчеты по контрактам (договорам), заключаемым на сумму 70 000 тыс. рублей и более</w:t>
      </w:r>
      <w:r w:rsidR="00E0301A"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муниципальными бюджетными и автономными учреждениями, лицевые счета которым открыты в органе</w:t>
      </w:r>
      <w:r w:rsidR="00E0301A"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Федерального казначейства, за счет средств, поступающих указанным учреждениям в соответствии с</w:t>
      </w:r>
    </w:p>
    <w:p w:rsidR="00692D21" w:rsidRPr="00692D21" w:rsidRDefault="00692D21" w:rsidP="00E0301A">
      <w:pPr>
        <w:ind w:firstLine="709"/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>законодательством Российской Федерации, а также расчеты по контрактам (договорам), заключаемым в</w:t>
      </w:r>
      <w:r w:rsidR="00E0301A"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целях исполнения указанных контрактов (договоров);</w:t>
      </w:r>
    </w:p>
    <w:p w:rsidR="00692D21" w:rsidRPr="00692D21" w:rsidRDefault="00692D21" w:rsidP="00E0301A">
      <w:pPr>
        <w:ind w:firstLine="709"/>
        <w:contextualSpacing/>
        <w:jc w:val="both"/>
        <w:rPr>
          <w:bCs/>
          <w:sz w:val="24"/>
          <w:szCs w:val="24"/>
        </w:rPr>
      </w:pPr>
      <w:r w:rsidRPr="00692D21">
        <w:rPr>
          <w:bCs/>
          <w:sz w:val="24"/>
          <w:szCs w:val="24"/>
        </w:rPr>
        <w:t>3) субсидии юридическим лицам (за исключением субсидий муниципальным бюджетным и</w:t>
      </w:r>
      <w:r w:rsidR="00E0301A">
        <w:rPr>
          <w:bCs/>
          <w:sz w:val="24"/>
          <w:szCs w:val="24"/>
        </w:rPr>
        <w:t xml:space="preserve"> </w:t>
      </w:r>
      <w:r w:rsidRPr="00692D21">
        <w:rPr>
          <w:bCs/>
          <w:sz w:val="24"/>
          <w:szCs w:val="24"/>
        </w:rPr>
        <w:t>автономным учреждениям) по соглашениям, заключаемым на сумму 70 000 тыс. рублей и более.</w:t>
      </w:r>
    </w:p>
    <w:p w:rsidR="00B252D7" w:rsidRPr="00375B00" w:rsidRDefault="00E0301A" w:rsidP="00E0301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252D7" w:rsidRPr="00375B00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="005D46A6" w:rsidRPr="00375B00">
        <w:rPr>
          <w:sz w:val="24"/>
          <w:szCs w:val="24"/>
        </w:rPr>
        <w:t>.</w:t>
      </w:r>
      <w:r w:rsidR="005C11DF" w:rsidRPr="00375B00">
        <w:rPr>
          <w:sz w:val="24"/>
          <w:szCs w:val="24"/>
        </w:rPr>
        <w:t xml:space="preserve"> </w:t>
      </w:r>
      <w:r w:rsidR="00B252D7" w:rsidRPr="00375B00">
        <w:rPr>
          <w:sz w:val="24"/>
          <w:szCs w:val="24"/>
        </w:rPr>
        <w:t>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:rsidR="005C11DF" w:rsidRPr="00375B00" w:rsidRDefault="005C11DF" w:rsidP="003C480F">
      <w:pPr>
        <w:pStyle w:val="a8"/>
        <w:ind w:firstLine="709"/>
        <w:contextualSpacing/>
        <w:jc w:val="both"/>
      </w:pPr>
    </w:p>
    <w:p w:rsidR="001B7F50" w:rsidRPr="00375B00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1B7F50" w:rsidRPr="00375B00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E12E7D" w:rsidRPr="00375B00" w:rsidRDefault="001B7F50" w:rsidP="003C480F">
      <w:pPr>
        <w:contextualSpacing/>
        <w:jc w:val="both"/>
        <w:rPr>
          <w:noProof/>
          <w:sz w:val="24"/>
          <w:szCs w:val="24"/>
        </w:rPr>
      </w:pPr>
      <w:r w:rsidRPr="00375B00">
        <w:rPr>
          <w:noProof/>
          <w:sz w:val="24"/>
          <w:szCs w:val="24"/>
        </w:rPr>
        <w:t>Председатель Совета Плесского городского поселения                                        Т.О. Каримов</w:t>
      </w:r>
    </w:p>
    <w:p w:rsidR="001B7F50" w:rsidRPr="00375B00" w:rsidRDefault="001B7F50" w:rsidP="003C480F">
      <w:pPr>
        <w:contextualSpacing/>
        <w:jc w:val="both"/>
        <w:rPr>
          <w:noProof/>
          <w:sz w:val="24"/>
          <w:szCs w:val="24"/>
        </w:rPr>
      </w:pPr>
    </w:p>
    <w:p w:rsidR="001B7F50" w:rsidRPr="00375B00" w:rsidRDefault="001B7F50" w:rsidP="003C480F">
      <w:pPr>
        <w:contextualSpacing/>
        <w:jc w:val="both"/>
        <w:rPr>
          <w:sz w:val="24"/>
          <w:szCs w:val="24"/>
        </w:rPr>
      </w:pPr>
      <w:r w:rsidRPr="00375B00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 w:rsidRPr="00375B00">
        <w:rPr>
          <w:noProof/>
          <w:sz w:val="24"/>
          <w:szCs w:val="24"/>
        </w:rPr>
        <w:t xml:space="preserve"> </w:t>
      </w:r>
      <w:r w:rsidRPr="00375B00">
        <w:rPr>
          <w:noProof/>
          <w:sz w:val="24"/>
          <w:szCs w:val="24"/>
        </w:rPr>
        <w:t xml:space="preserve">                   С.В. Корнилова</w:t>
      </w:r>
    </w:p>
    <w:p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Pr="00375B0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375B00" w:rsidRDefault="00375B00" w:rsidP="00375B00">
      <w:pPr>
        <w:contextualSpacing/>
        <w:jc w:val="both"/>
        <w:rPr>
          <w:sz w:val="24"/>
          <w:szCs w:val="24"/>
        </w:rPr>
      </w:pPr>
    </w:p>
    <w:p w:rsidR="00E0301A" w:rsidRDefault="00E0301A" w:rsidP="00375B00">
      <w:pPr>
        <w:contextualSpacing/>
        <w:jc w:val="both"/>
        <w:rPr>
          <w:sz w:val="24"/>
          <w:szCs w:val="24"/>
        </w:rPr>
      </w:pPr>
    </w:p>
    <w:p w:rsidR="007A2CD0" w:rsidRDefault="007A2CD0" w:rsidP="00375B00">
      <w:pPr>
        <w:contextualSpacing/>
        <w:jc w:val="both"/>
        <w:rPr>
          <w:sz w:val="24"/>
          <w:szCs w:val="24"/>
        </w:rPr>
      </w:pPr>
    </w:p>
    <w:p w:rsidR="007A2CD0" w:rsidRDefault="007A2CD0" w:rsidP="00375B00">
      <w:pPr>
        <w:contextualSpacing/>
        <w:jc w:val="both"/>
        <w:rPr>
          <w:sz w:val="24"/>
          <w:szCs w:val="24"/>
        </w:rPr>
      </w:pPr>
    </w:p>
    <w:p w:rsidR="007A2CD0" w:rsidRDefault="007A2CD0" w:rsidP="00375B00">
      <w:pPr>
        <w:contextualSpacing/>
        <w:jc w:val="both"/>
        <w:rPr>
          <w:sz w:val="24"/>
          <w:szCs w:val="24"/>
        </w:rPr>
      </w:pPr>
    </w:p>
    <w:p w:rsidR="007A2CD0" w:rsidRDefault="007A2CD0" w:rsidP="00375B00">
      <w:pPr>
        <w:contextualSpacing/>
        <w:jc w:val="both"/>
        <w:rPr>
          <w:sz w:val="24"/>
          <w:szCs w:val="24"/>
        </w:rPr>
      </w:pPr>
    </w:p>
    <w:p w:rsidR="007A2CD0" w:rsidRDefault="007A2CD0" w:rsidP="00375B00">
      <w:pPr>
        <w:contextualSpacing/>
        <w:jc w:val="both"/>
        <w:rPr>
          <w:sz w:val="24"/>
          <w:szCs w:val="24"/>
        </w:rPr>
      </w:pPr>
    </w:p>
    <w:p w:rsidR="007A2CD0" w:rsidRDefault="007A2CD0" w:rsidP="00375B00">
      <w:pPr>
        <w:contextualSpacing/>
        <w:jc w:val="both"/>
        <w:rPr>
          <w:sz w:val="24"/>
          <w:szCs w:val="24"/>
        </w:rPr>
      </w:pPr>
    </w:p>
    <w:p w:rsidR="007A2CD0" w:rsidRDefault="007A2CD0" w:rsidP="00375B00">
      <w:pPr>
        <w:contextualSpacing/>
        <w:jc w:val="both"/>
        <w:rPr>
          <w:sz w:val="24"/>
          <w:szCs w:val="24"/>
        </w:rPr>
      </w:pPr>
    </w:p>
    <w:p w:rsidR="007A2CD0" w:rsidRPr="00375B00" w:rsidRDefault="007A2CD0" w:rsidP="00375B00">
      <w:pPr>
        <w:contextualSpacing/>
        <w:jc w:val="both"/>
        <w:rPr>
          <w:sz w:val="24"/>
          <w:szCs w:val="24"/>
        </w:rPr>
      </w:pPr>
    </w:p>
    <w:p w:rsidR="003C480F" w:rsidRPr="00375B00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75B00" w:rsidRDefault="009A0ED3" w:rsidP="003C480F">
      <w:pPr>
        <w:ind w:firstLine="709"/>
        <w:contextualSpacing/>
        <w:jc w:val="right"/>
        <w:rPr>
          <w:sz w:val="20"/>
        </w:rPr>
      </w:pPr>
      <w:bookmarkStart w:id="0" w:name="_Hlk140044034"/>
      <w:r w:rsidRPr="00375B00">
        <w:rPr>
          <w:sz w:val="20"/>
        </w:rPr>
        <w:t xml:space="preserve">Приложение № 1 </w:t>
      </w:r>
    </w:p>
    <w:p w:rsidR="009A0ED3" w:rsidRPr="00375B00" w:rsidRDefault="009A0ED3" w:rsidP="003C480F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>к решению Совета Плесского городского поселения от</w:t>
      </w:r>
      <w:r w:rsidR="00E0301A">
        <w:rPr>
          <w:sz w:val="20"/>
        </w:rPr>
        <w:t xml:space="preserve"> 25.12</w:t>
      </w:r>
      <w:r w:rsidR="004641A0" w:rsidRPr="00375B00">
        <w:rPr>
          <w:sz w:val="20"/>
        </w:rPr>
        <w:t>.202</w:t>
      </w:r>
      <w:r w:rsidR="001B6E2F">
        <w:rPr>
          <w:sz w:val="20"/>
        </w:rPr>
        <w:t>3</w:t>
      </w:r>
      <w:r w:rsidR="004641A0" w:rsidRPr="00375B00">
        <w:rPr>
          <w:sz w:val="20"/>
        </w:rPr>
        <w:t>г</w:t>
      </w:r>
      <w:r w:rsidRPr="00375B00">
        <w:rPr>
          <w:sz w:val="20"/>
        </w:rPr>
        <w:t>. №</w:t>
      </w:r>
      <w:r w:rsidRPr="00375B00">
        <w:rPr>
          <w:b/>
          <w:sz w:val="20"/>
        </w:rPr>
        <w:t xml:space="preserve"> </w:t>
      </w:r>
      <w:r w:rsidR="007A2CD0">
        <w:rPr>
          <w:b/>
          <w:sz w:val="20"/>
        </w:rPr>
        <w:t>48</w:t>
      </w:r>
    </w:p>
    <w:p w:rsidR="00E12E7D" w:rsidRPr="00375B00" w:rsidRDefault="009A0ED3" w:rsidP="003C480F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</w:t>
      </w:r>
      <w:r w:rsidR="00E12E7D" w:rsidRPr="00375B00">
        <w:rPr>
          <w:sz w:val="20"/>
        </w:rPr>
        <w:t>«</w:t>
      </w:r>
      <w:r w:rsidR="00E12E7D" w:rsidRPr="00375B00">
        <w:rPr>
          <w:bCs/>
          <w:sz w:val="20"/>
        </w:rPr>
        <w:t>О бюджете Плесского городского поселения на 202</w:t>
      </w:r>
      <w:r w:rsidR="001B6E2F">
        <w:rPr>
          <w:bCs/>
          <w:sz w:val="20"/>
        </w:rPr>
        <w:t>4</w:t>
      </w:r>
      <w:r w:rsidR="00E12E7D" w:rsidRPr="00375B00">
        <w:rPr>
          <w:bCs/>
          <w:sz w:val="20"/>
        </w:rPr>
        <w:t xml:space="preserve"> год и на плановый</w:t>
      </w:r>
    </w:p>
    <w:p w:rsidR="009A0ED3" w:rsidRPr="00375B00" w:rsidRDefault="00E12E7D" w:rsidP="003C480F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</w:t>
      </w:r>
      <w:r w:rsidR="001B6E2F">
        <w:rPr>
          <w:bCs/>
          <w:sz w:val="20"/>
        </w:rPr>
        <w:t>5</w:t>
      </w:r>
      <w:r w:rsidRPr="00375B00">
        <w:rPr>
          <w:bCs/>
          <w:sz w:val="20"/>
        </w:rPr>
        <w:t xml:space="preserve"> и 202</w:t>
      </w:r>
      <w:r w:rsidR="001B6E2F">
        <w:rPr>
          <w:bCs/>
          <w:sz w:val="20"/>
        </w:rPr>
        <w:t>6</w:t>
      </w:r>
      <w:r w:rsidRPr="00375B00">
        <w:rPr>
          <w:bCs/>
          <w:sz w:val="20"/>
        </w:rPr>
        <w:t xml:space="preserve"> годов</w:t>
      </w:r>
      <w:r w:rsidR="00435BF0" w:rsidRPr="00375B00">
        <w:rPr>
          <w:bCs/>
          <w:sz w:val="20"/>
        </w:rPr>
        <w:t>»</w:t>
      </w:r>
    </w:p>
    <w:bookmarkEnd w:id="0"/>
    <w:p w:rsidR="009A0ED3" w:rsidRPr="00375B00" w:rsidRDefault="009A0ED3" w:rsidP="003C480F">
      <w:pPr>
        <w:tabs>
          <w:tab w:val="left" w:pos="3975"/>
        </w:tabs>
        <w:contextualSpacing/>
        <w:jc w:val="center"/>
        <w:rPr>
          <w:sz w:val="24"/>
          <w:szCs w:val="24"/>
        </w:rPr>
      </w:pPr>
    </w:p>
    <w:p w:rsidR="009A0ED3" w:rsidRPr="00375B00" w:rsidRDefault="009A0ED3" w:rsidP="003C480F">
      <w:pPr>
        <w:tabs>
          <w:tab w:val="left" w:pos="5595"/>
        </w:tabs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Норматив отчислений доходов в бюджет Пл</w:t>
      </w:r>
      <w:r w:rsidR="001B6E2F" w:rsidRPr="001B6E2F">
        <w:rPr>
          <w:b/>
          <w:sz w:val="24"/>
          <w:szCs w:val="24"/>
        </w:rPr>
        <w:t>е</w:t>
      </w:r>
      <w:r w:rsidRPr="00375B00">
        <w:rPr>
          <w:b/>
          <w:sz w:val="24"/>
          <w:szCs w:val="24"/>
        </w:rPr>
        <w:t>сского городского поселения на 20</w:t>
      </w:r>
      <w:r w:rsidR="00E12E7D" w:rsidRPr="00375B00">
        <w:rPr>
          <w:b/>
          <w:sz w:val="24"/>
          <w:szCs w:val="24"/>
        </w:rPr>
        <w:t>2</w:t>
      </w:r>
      <w:r w:rsidR="001B6E2F" w:rsidRPr="001B6E2F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год и плановый период 20</w:t>
      </w:r>
      <w:r w:rsidR="001B6E2F">
        <w:rPr>
          <w:b/>
          <w:sz w:val="24"/>
          <w:szCs w:val="24"/>
        </w:rPr>
        <w:t>25</w:t>
      </w:r>
      <w:r w:rsidRPr="00375B00">
        <w:rPr>
          <w:b/>
          <w:sz w:val="24"/>
          <w:szCs w:val="24"/>
        </w:rPr>
        <w:t xml:space="preserve"> и 20</w:t>
      </w:r>
      <w:r w:rsidR="001B6E2F" w:rsidRPr="001B6E2F">
        <w:rPr>
          <w:b/>
          <w:sz w:val="24"/>
          <w:szCs w:val="24"/>
        </w:rPr>
        <w:t>26</w:t>
      </w:r>
      <w:r w:rsidRPr="00375B00">
        <w:rPr>
          <w:b/>
          <w:sz w:val="24"/>
          <w:szCs w:val="24"/>
        </w:rPr>
        <w:t xml:space="preserve">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tbl>
      <w:tblPr>
        <w:tblW w:w="10055" w:type="dxa"/>
        <w:jc w:val="center"/>
        <w:tblLayout w:type="fixed"/>
        <w:tblLook w:val="04A0"/>
      </w:tblPr>
      <w:tblGrid>
        <w:gridCol w:w="1550"/>
        <w:gridCol w:w="6237"/>
        <w:gridCol w:w="1134"/>
        <w:gridCol w:w="1134"/>
      </w:tblGrid>
      <w:tr w:rsidR="00375B00" w:rsidRPr="007A2CD0" w:rsidTr="007A2CD0">
        <w:trPr>
          <w:trHeight w:val="225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КБК (вид дохода)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Наименование налога (сбора) платежа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7A2CD0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в процентах</w:t>
            </w:r>
          </w:p>
        </w:tc>
      </w:tr>
      <w:tr w:rsidR="00375B00" w:rsidRPr="007A2CD0" w:rsidTr="007A2CD0">
        <w:trPr>
          <w:trHeight w:val="867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7A2CD0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7A2CD0" w:rsidRDefault="009A0ED3" w:rsidP="00E42C8A">
            <w:pPr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E42C8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A2CD0">
              <w:rPr>
                <w:b/>
                <w:bCs/>
                <w:sz w:val="16"/>
                <w:szCs w:val="16"/>
              </w:rPr>
              <w:t>Бюджет Плёсского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E42C8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A2CD0">
              <w:rPr>
                <w:b/>
                <w:bCs/>
                <w:sz w:val="16"/>
                <w:szCs w:val="16"/>
              </w:rPr>
              <w:t>Бюджет Приволжского муниципального района</w:t>
            </w:r>
          </w:p>
        </w:tc>
      </w:tr>
      <w:tr w:rsidR="00375B00" w:rsidRPr="007A2CD0" w:rsidTr="007A2CD0">
        <w:trPr>
          <w:trHeight w:val="33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54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1 06 01030 13 0000 110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Налог на имущество физич</w:t>
            </w:r>
            <w:r w:rsidR="009A1409" w:rsidRPr="007A2CD0">
              <w:rPr>
                <w:sz w:val="20"/>
              </w:rPr>
              <w:t>еских лиц, взимаемый по ставкам</w:t>
            </w:r>
            <w:r w:rsidR="00013563" w:rsidRPr="007A2CD0">
              <w:rPr>
                <w:sz w:val="20"/>
              </w:rPr>
              <w:t xml:space="preserve">, применяемым к </w:t>
            </w:r>
            <w:r w:rsidRPr="007A2CD0">
              <w:rPr>
                <w:sz w:val="20"/>
              </w:rPr>
              <w:t>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24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1 06 06043 13 0000 110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19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1 06 06033 13 0000 110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1121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1 11 05013 13 0000 120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9A1409" w:rsidRPr="007A2CD0">
              <w:rPr>
                <w:sz w:val="20"/>
              </w:rPr>
              <w:t xml:space="preserve">сположены в границах городских </w:t>
            </w:r>
            <w:r w:rsidRPr="007A2CD0">
              <w:rPr>
                <w:sz w:val="20"/>
              </w:rPr>
              <w:t>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50</w:t>
            </w:r>
          </w:p>
        </w:tc>
      </w:tr>
      <w:tr w:rsidR="00375B00" w:rsidRPr="007A2CD0" w:rsidTr="007A2CD0">
        <w:trPr>
          <w:trHeight w:val="531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114 06013 13 0000 430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</w:t>
            </w:r>
            <w:r w:rsidR="009A1409" w:rsidRPr="007A2CD0">
              <w:rPr>
                <w:sz w:val="20"/>
              </w:rPr>
              <w:t xml:space="preserve">их </w:t>
            </w:r>
            <w:r w:rsidRPr="007A2CD0">
              <w:rPr>
                <w:sz w:val="20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50</w:t>
            </w:r>
          </w:p>
        </w:tc>
      </w:tr>
      <w:tr w:rsidR="00375B00" w:rsidRPr="007A2CD0" w:rsidTr="007A2CD0">
        <w:trPr>
          <w:trHeight w:val="526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582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1 11 05035 13 0000 120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</w:t>
            </w:r>
            <w:r w:rsidR="009A1409" w:rsidRPr="007A2CD0">
              <w:rPr>
                <w:sz w:val="20"/>
              </w:rPr>
              <w:t>ний и созданных ими учреждений (</w:t>
            </w:r>
            <w:r w:rsidRPr="007A2CD0">
              <w:rPr>
                <w:sz w:val="20"/>
              </w:rPr>
              <w:t>за исклю</w:t>
            </w:r>
            <w:r w:rsidR="00013563" w:rsidRPr="007A2CD0">
              <w:rPr>
                <w:sz w:val="20"/>
              </w:rPr>
              <w:t xml:space="preserve">чением имущества муниципальных </w:t>
            </w:r>
            <w:r w:rsidRPr="007A2CD0">
              <w:rPr>
                <w:sz w:val="20"/>
              </w:rPr>
              <w:t>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1109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1 11 09045 13 0000 120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Прочие поступления от использования имущества, находяще</w:t>
            </w:r>
            <w:r w:rsidR="00013563" w:rsidRPr="007A2CD0">
              <w:rPr>
                <w:sz w:val="20"/>
              </w:rPr>
              <w:t xml:space="preserve">гося в собственности городских </w:t>
            </w:r>
            <w:r w:rsidRPr="007A2CD0">
              <w:rPr>
                <w:sz w:val="20"/>
              </w:rPr>
              <w:t>поселений (за исключением имуще</w:t>
            </w:r>
            <w:r w:rsidR="00013563" w:rsidRPr="007A2CD0">
              <w:rPr>
                <w:sz w:val="20"/>
              </w:rPr>
              <w:t xml:space="preserve">ства муниципальных бюджетных и </w:t>
            </w:r>
            <w:r w:rsidRPr="007A2CD0">
              <w:rPr>
                <w:sz w:val="20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328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1 13 01995 13 0000 130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Прочие доходы от оказания платных услуг (работ)</w:t>
            </w:r>
            <w:r w:rsidR="00013563" w:rsidRPr="007A2CD0">
              <w:rPr>
                <w:sz w:val="20"/>
              </w:rPr>
              <w:t xml:space="preserve"> получателями средств бюджетов </w:t>
            </w:r>
            <w:r w:rsidRPr="007A2CD0">
              <w:rPr>
                <w:sz w:val="20"/>
              </w:rPr>
              <w:t xml:space="preserve">городских поселений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166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1 13 02995 13 0000 130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Прочие доходы </w:t>
            </w:r>
            <w:r w:rsidR="00013563" w:rsidRPr="007A2CD0">
              <w:rPr>
                <w:sz w:val="20"/>
              </w:rPr>
              <w:t xml:space="preserve">от компенсации затрат бюджетов </w:t>
            </w:r>
            <w:r w:rsidRPr="007A2CD0">
              <w:rPr>
                <w:sz w:val="20"/>
              </w:rPr>
              <w:t xml:space="preserve">городских поселений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106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1 14 02053 13 0000 410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01356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Доходы от реализации иного </w:t>
            </w:r>
            <w:r w:rsidR="009A0ED3" w:rsidRPr="007A2CD0">
              <w:rPr>
                <w:sz w:val="20"/>
              </w:rPr>
              <w:t>имущества, находяще</w:t>
            </w:r>
            <w:r w:rsidRPr="007A2CD0">
              <w:rPr>
                <w:sz w:val="20"/>
              </w:rPr>
              <w:t xml:space="preserve">гося в собственности городских поселений (за исключением </w:t>
            </w:r>
            <w:r w:rsidR="009A0ED3" w:rsidRPr="007A2CD0">
              <w:rPr>
                <w:sz w:val="20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50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lastRenderedPageBreak/>
              <w:t xml:space="preserve"> 1 15 02050 13 0000 140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Платежи, взимаемые орг</w:t>
            </w:r>
            <w:r w:rsidR="00013563" w:rsidRPr="007A2CD0">
              <w:rPr>
                <w:sz w:val="20"/>
              </w:rPr>
              <w:t>анами местного самоуправления (</w:t>
            </w:r>
            <w:r w:rsidRPr="007A2CD0">
              <w:rPr>
                <w:sz w:val="20"/>
              </w:rPr>
              <w:t>организациями)</w:t>
            </w:r>
            <w:r w:rsidR="003C480F" w:rsidRPr="007A2CD0">
              <w:rPr>
                <w:sz w:val="20"/>
              </w:rPr>
              <w:t xml:space="preserve"> </w:t>
            </w:r>
            <w:r w:rsidRPr="007A2CD0">
              <w:rPr>
                <w:sz w:val="20"/>
              </w:rPr>
              <w:t>городских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6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1 16 23051 13 0000 140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01356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Доходы от</w:t>
            </w:r>
            <w:r w:rsidR="009A0ED3" w:rsidRPr="007A2CD0">
              <w:rPr>
                <w:sz w:val="20"/>
              </w:rPr>
              <w:t xml:space="preserve"> возмещения   ущерба   при   возникновении   страхо</w:t>
            </w:r>
            <w:r w:rsidRPr="007A2CD0">
              <w:rPr>
                <w:sz w:val="20"/>
              </w:rPr>
              <w:t xml:space="preserve">вых    случаев по обязательному страхованию гражданской </w:t>
            </w:r>
            <w:r w:rsidR="009A0ED3" w:rsidRPr="007A2CD0">
              <w:rPr>
                <w:sz w:val="20"/>
              </w:rPr>
              <w:t>ответственности, когда    выгодоприобретателями       выступают   по</w:t>
            </w:r>
            <w:r w:rsidRPr="007A2CD0">
              <w:rPr>
                <w:sz w:val="20"/>
              </w:rPr>
              <w:t xml:space="preserve">лучатели средств      бюджетов городских </w:t>
            </w:r>
            <w:r w:rsidR="009A0ED3" w:rsidRPr="007A2CD0">
              <w:rPr>
                <w:sz w:val="2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228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1 16 23052 13 0000 140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01356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Доходы от</w:t>
            </w:r>
            <w:r w:rsidR="009A0ED3" w:rsidRPr="007A2CD0">
              <w:rPr>
                <w:sz w:val="20"/>
              </w:rPr>
              <w:t xml:space="preserve"> возмещения   ущерба   при   возникновении   страховых случаев, когда    выгодо</w:t>
            </w:r>
            <w:r w:rsidRPr="007A2CD0">
              <w:rPr>
                <w:sz w:val="20"/>
              </w:rPr>
              <w:t>приобретателями       выступают</w:t>
            </w:r>
            <w:r w:rsidR="009A0ED3" w:rsidRPr="007A2CD0">
              <w:rPr>
                <w:sz w:val="20"/>
              </w:rPr>
              <w:t xml:space="preserve"> получатели      средств      бюджетов   городских  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9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1 16 90050 13 0000 140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401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1 17 05050 13 0000 180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Прочие неналоговые доходы бюджетов</w:t>
            </w:r>
            <w:r w:rsidR="003C480F" w:rsidRPr="007A2CD0">
              <w:rPr>
                <w:sz w:val="20"/>
              </w:rPr>
              <w:t xml:space="preserve"> </w:t>
            </w:r>
            <w:r w:rsidRPr="007A2CD0">
              <w:rPr>
                <w:sz w:val="20"/>
              </w:rPr>
              <w:t>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39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1 17 01050 13 0000 180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951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AE5" w:rsidRPr="007A2CD0" w:rsidRDefault="00293AE5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2 08 05000 13 0000 150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3AE5" w:rsidRPr="007A2CD0" w:rsidRDefault="00293AE5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5" w:rsidRPr="007A2CD0" w:rsidRDefault="00293AE5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AE5" w:rsidRPr="007A2CD0" w:rsidRDefault="00293AE5" w:rsidP="003C480F">
            <w:pPr>
              <w:contextualSpacing/>
              <w:jc w:val="both"/>
              <w:rPr>
                <w:sz w:val="20"/>
              </w:rPr>
            </w:pPr>
          </w:p>
        </w:tc>
      </w:tr>
      <w:tr w:rsidR="00375B00" w:rsidRPr="007A2CD0" w:rsidTr="007A2CD0">
        <w:trPr>
          <w:trHeight w:val="66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2 18 05010 13 0000 150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13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 xml:space="preserve"> 2 18 05030 13 0000 180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22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1 11 02033 13 0000 150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16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1 13 02065 13 0000 130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25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1 13 02995 13 0000 130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34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1 15 02050 13 0000 130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626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1 17 02020 13 0000 180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375B00" w:rsidRPr="007A2CD0" w:rsidTr="007A2CD0">
        <w:trPr>
          <w:trHeight w:val="26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1 17 14030 13 0000 180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7A2CD0" w:rsidRDefault="009A0ED3" w:rsidP="003C480F">
            <w:pPr>
              <w:contextualSpacing/>
              <w:jc w:val="both"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</w:tbl>
    <w:p w:rsidR="00375B00" w:rsidRDefault="00375B0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Default="007A2CD0" w:rsidP="009E2EC5">
      <w:pPr>
        <w:contextualSpacing/>
        <w:jc w:val="both"/>
        <w:rPr>
          <w:sz w:val="24"/>
          <w:szCs w:val="24"/>
        </w:rPr>
      </w:pPr>
    </w:p>
    <w:p w:rsidR="007A2CD0" w:rsidRPr="00375B00" w:rsidRDefault="007A2CD0" w:rsidP="009E2EC5">
      <w:pPr>
        <w:contextualSpacing/>
        <w:jc w:val="both"/>
        <w:rPr>
          <w:sz w:val="24"/>
          <w:szCs w:val="24"/>
        </w:rPr>
      </w:pP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Приложение № 2 </w:t>
      </w: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к решению Совета Плес</w:t>
      </w:r>
      <w:r w:rsidR="00CC5CF2">
        <w:rPr>
          <w:sz w:val="20"/>
        </w:rPr>
        <w:t xml:space="preserve">ского городского поселения от </w:t>
      </w:r>
      <w:r w:rsidR="00E0301A">
        <w:rPr>
          <w:sz w:val="20"/>
        </w:rPr>
        <w:t>25</w:t>
      </w:r>
      <w:r w:rsidR="00CC5CF2">
        <w:rPr>
          <w:sz w:val="20"/>
        </w:rPr>
        <w:t>.1</w:t>
      </w:r>
      <w:r w:rsidR="00E0301A">
        <w:rPr>
          <w:sz w:val="20"/>
        </w:rPr>
        <w:t>2</w:t>
      </w:r>
      <w:r w:rsidR="00CC5CF2">
        <w:rPr>
          <w:sz w:val="20"/>
        </w:rPr>
        <w:t>.2023г. №</w:t>
      </w:r>
      <w:r w:rsidRPr="00375B00">
        <w:rPr>
          <w:sz w:val="20"/>
        </w:rPr>
        <w:t xml:space="preserve"> </w:t>
      </w:r>
      <w:r w:rsidR="007A2CD0">
        <w:rPr>
          <w:sz w:val="20"/>
        </w:rPr>
        <w:t>48</w:t>
      </w: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</w:t>
      </w:r>
      <w:r w:rsidR="00CC5CF2">
        <w:rPr>
          <w:sz w:val="20"/>
        </w:rPr>
        <w:t>ого городского поселения на 2024</w:t>
      </w:r>
      <w:r w:rsidRPr="00375B00">
        <w:rPr>
          <w:sz w:val="20"/>
        </w:rPr>
        <w:t xml:space="preserve"> год и на плановый</w:t>
      </w:r>
    </w:p>
    <w:p w:rsidR="009A0ED3" w:rsidRPr="00375B00" w:rsidRDefault="00CC5CF2" w:rsidP="004641A0">
      <w:pPr>
        <w:ind w:firstLine="709"/>
        <w:contextualSpacing/>
        <w:jc w:val="right"/>
        <w:rPr>
          <w:sz w:val="20"/>
        </w:rPr>
      </w:pPr>
      <w:r>
        <w:rPr>
          <w:sz w:val="20"/>
        </w:rPr>
        <w:t xml:space="preserve"> период 2025 и 2026</w:t>
      </w:r>
      <w:r w:rsidR="004641A0" w:rsidRPr="00375B00">
        <w:rPr>
          <w:sz w:val="20"/>
        </w:rPr>
        <w:t xml:space="preserve"> годов»</w:t>
      </w:r>
    </w:p>
    <w:p w:rsidR="004641A0" w:rsidRPr="00375B00" w:rsidRDefault="004641A0" w:rsidP="004641A0">
      <w:pPr>
        <w:ind w:firstLine="709"/>
        <w:contextualSpacing/>
        <w:jc w:val="right"/>
        <w:rPr>
          <w:sz w:val="20"/>
        </w:rPr>
      </w:pPr>
    </w:p>
    <w:p w:rsidR="009A0ED3" w:rsidRPr="00375B00" w:rsidRDefault="009A0ED3" w:rsidP="004641A0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Доходы бюджета Плесского городского поселения по кодам классификации доходов бюджетов на 20</w:t>
      </w:r>
      <w:r w:rsidR="00E12E7D" w:rsidRPr="00375B00">
        <w:rPr>
          <w:b/>
          <w:sz w:val="24"/>
          <w:szCs w:val="24"/>
        </w:rPr>
        <w:t>2</w:t>
      </w:r>
      <w:r w:rsidR="00CC5CF2" w:rsidRPr="00CC5CF2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год и плановый период 202</w:t>
      </w:r>
      <w:r w:rsidR="00CC5CF2" w:rsidRPr="00CC5CF2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- 202</w:t>
      </w:r>
      <w:r w:rsidR="00CC5CF2" w:rsidRPr="00CC5CF2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годы</w:t>
      </w:r>
    </w:p>
    <w:tbl>
      <w:tblPr>
        <w:tblStyle w:val="ae"/>
        <w:tblW w:w="10536" w:type="dxa"/>
        <w:tblInd w:w="-431" w:type="dxa"/>
        <w:tblLook w:val="04A0"/>
      </w:tblPr>
      <w:tblGrid>
        <w:gridCol w:w="1616"/>
        <w:gridCol w:w="4480"/>
        <w:gridCol w:w="1480"/>
        <w:gridCol w:w="1480"/>
        <w:gridCol w:w="1480"/>
      </w:tblGrid>
      <w:tr w:rsidR="008540BF" w:rsidRPr="008540BF" w:rsidTr="00420A8E">
        <w:trPr>
          <w:trHeight w:val="570"/>
        </w:trPr>
        <w:tc>
          <w:tcPr>
            <w:tcW w:w="1616" w:type="dxa"/>
            <w:hideMark/>
          </w:tcPr>
          <w:p w:rsidR="008540BF" w:rsidRPr="007A2CD0" w:rsidRDefault="008540BF" w:rsidP="008540BF">
            <w:pPr>
              <w:contextualSpacing/>
              <w:rPr>
                <w:sz w:val="16"/>
                <w:szCs w:val="16"/>
              </w:rPr>
            </w:pPr>
            <w:r w:rsidRPr="007A2CD0">
              <w:rPr>
                <w:sz w:val="16"/>
                <w:szCs w:val="16"/>
              </w:rPr>
              <w:t>Код классификации доходов бюджетов Российской Федерации</w:t>
            </w:r>
          </w:p>
        </w:tc>
        <w:tc>
          <w:tcPr>
            <w:tcW w:w="4480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Наименование показателя</w:t>
            </w:r>
          </w:p>
        </w:tc>
        <w:tc>
          <w:tcPr>
            <w:tcW w:w="1480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2024 год</w:t>
            </w:r>
          </w:p>
        </w:tc>
        <w:tc>
          <w:tcPr>
            <w:tcW w:w="1480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2025год</w:t>
            </w:r>
          </w:p>
        </w:tc>
        <w:tc>
          <w:tcPr>
            <w:tcW w:w="1480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2026 год</w:t>
            </w:r>
          </w:p>
        </w:tc>
      </w:tr>
      <w:tr w:rsidR="005E2BEF" w:rsidRPr="008540BF" w:rsidTr="00420A8E">
        <w:trPr>
          <w:trHeight w:val="312"/>
        </w:trPr>
        <w:tc>
          <w:tcPr>
            <w:tcW w:w="1616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х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Доходы бюджета - ИТОГО</w:t>
            </w:r>
          </w:p>
        </w:tc>
        <w:tc>
          <w:tcPr>
            <w:tcW w:w="1480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120 232 897,42</w:t>
            </w:r>
          </w:p>
        </w:tc>
        <w:tc>
          <w:tcPr>
            <w:tcW w:w="1480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106 080 322,02</w:t>
            </w:r>
          </w:p>
        </w:tc>
        <w:tc>
          <w:tcPr>
            <w:tcW w:w="1480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90 202 564,20</w:t>
            </w:r>
          </w:p>
        </w:tc>
      </w:tr>
      <w:tr w:rsidR="008540BF" w:rsidRPr="008540BF" w:rsidTr="00420A8E">
        <w:trPr>
          <w:trHeight w:val="312"/>
        </w:trPr>
        <w:tc>
          <w:tcPr>
            <w:tcW w:w="1616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 xml:space="preserve">в том числе: </w:t>
            </w:r>
          </w:p>
        </w:tc>
        <w:tc>
          <w:tcPr>
            <w:tcW w:w="1480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  <w:tc>
          <w:tcPr>
            <w:tcW w:w="1480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  <w:tc>
          <w:tcPr>
            <w:tcW w:w="1480" w:type="dxa"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 </w:t>
            </w:r>
          </w:p>
        </w:tc>
      </w:tr>
      <w:tr w:rsidR="005E2BEF" w:rsidRPr="008540BF" w:rsidTr="00420A8E">
        <w:trPr>
          <w:trHeight w:val="332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000 1000000000 0000 000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92 505 761,18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80 461 580,52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79 955 560,67</w:t>
            </w:r>
          </w:p>
        </w:tc>
      </w:tr>
      <w:tr w:rsidR="005E2BEF" w:rsidRPr="008540BF" w:rsidTr="00420A8E">
        <w:trPr>
          <w:trHeight w:val="226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000 1010000000 0000 000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49 804 001,00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49 803 400,00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44 803 400,00</w:t>
            </w:r>
          </w:p>
        </w:tc>
      </w:tr>
      <w:tr w:rsidR="005E2BEF" w:rsidRPr="008540BF" w:rsidTr="00420A8E">
        <w:trPr>
          <w:trHeight w:val="247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182 1010200001 0000 110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49 804 001,00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49 803 400,00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44 803 400,00</w:t>
            </w:r>
          </w:p>
        </w:tc>
      </w:tr>
      <w:tr w:rsidR="008540BF" w:rsidRPr="008540BF" w:rsidTr="00420A8E">
        <w:trPr>
          <w:trHeight w:val="1425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182 1010201001 0000 110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42 000 000,00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42 000 000,00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42 000 000,00</w:t>
            </w:r>
          </w:p>
        </w:tc>
      </w:tr>
      <w:tr w:rsidR="008540BF" w:rsidRPr="008540BF" w:rsidTr="00420A8E">
        <w:trPr>
          <w:trHeight w:val="1848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182 1010202001 0000 110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noWrap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302 500,00</w:t>
            </w:r>
          </w:p>
        </w:tc>
        <w:tc>
          <w:tcPr>
            <w:tcW w:w="1480" w:type="dxa"/>
            <w:noWrap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302 500,00</w:t>
            </w:r>
          </w:p>
        </w:tc>
        <w:tc>
          <w:tcPr>
            <w:tcW w:w="1480" w:type="dxa"/>
            <w:noWrap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302 500,00</w:t>
            </w:r>
          </w:p>
        </w:tc>
      </w:tr>
      <w:tr w:rsidR="008540BF" w:rsidRPr="008540BF" w:rsidTr="00420A8E">
        <w:trPr>
          <w:trHeight w:val="792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182 1010203001 0000 110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7 500 000,00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7 500 000,00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2 500 000,00</w:t>
            </w:r>
          </w:p>
        </w:tc>
      </w:tr>
      <w:tr w:rsidR="008540BF" w:rsidRPr="008540BF" w:rsidTr="00420A8E">
        <w:trPr>
          <w:trHeight w:val="1584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182 1010208001 0000 110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800,00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900,00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900,00</w:t>
            </w:r>
          </w:p>
        </w:tc>
      </w:tr>
      <w:tr w:rsidR="008540BF" w:rsidRPr="008540BF" w:rsidTr="00420A8E">
        <w:trPr>
          <w:trHeight w:val="792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182 1010213001 0000 110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700,00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804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182 1010214001 0000 110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312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182 1050300001</w:t>
            </w:r>
            <w:r w:rsidR="007A2CD0">
              <w:rPr>
                <w:sz w:val="20"/>
              </w:rPr>
              <w:t xml:space="preserve"> </w:t>
            </w:r>
            <w:r w:rsidRPr="007A2CD0">
              <w:rPr>
                <w:sz w:val="20"/>
              </w:rPr>
              <w:lastRenderedPageBreak/>
              <w:t>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lastRenderedPageBreak/>
              <w:t>Единый сельскохозяйственный налог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15 000,00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17 000,00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17 000,00</w:t>
            </w:r>
          </w:p>
        </w:tc>
      </w:tr>
      <w:tr w:rsidR="005E2BEF" w:rsidRPr="008540BF" w:rsidTr="00420A8E">
        <w:trPr>
          <w:trHeight w:val="664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lastRenderedPageBreak/>
              <w:t xml:space="preserve"> 100 1030000000 0000 000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1 181 750,00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1 182 700,00</w:t>
            </w:r>
          </w:p>
        </w:tc>
      </w:tr>
      <w:tr w:rsidR="005E2BEF" w:rsidRPr="008540BF" w:rsidTr="00420A8E">
        <w:trPr>
          <w:trHeight w:val="576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100 1030200001 0000 000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Акцизы по подакцизным товарам (продукции</w:t>
            </w:r>
            <w:r w:rsidR="007A2CD0" w:rsidRPr="007A2CD0">
              <w:rPr>
                <w:b/>
                <w:bCs/>
                <w:sz w:val="20"/>
              </w:rPr>
              <w:t>), производимым</w:t>
            </w:r>
            <w:r w:rsidRPr="007A2CD0">
              <w:rPr>
                <w:b/>
                <w:bCs/>
                <w:sz w:val="20"/>
              </w:rPr>
              <w:t xml:space="preserve"> на территории Российской Федерации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1 181 750,00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1 182 700,00</w:t>
            </w:r>
          </w:p>
        </w:tc>
      </w:tr>
      <w:tr w:rsidR="008540BF" w:rsidRPr="008540BF" w:rsidTr="00420A8E">
        <w:trPr>
          <w:trHeight w:val="444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100 1030223101 0000 110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80" w:type="dxa"/>
            <w:noWrap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536 970,00</w:t>
            </w:r>
          </w:p>
        </w:tc>
        <w:tc>
          <w:tcPr>
            <w:tcW w:w="1480" w:type="dxa"/>
            <w:noWrap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538 920,00</w:t>
            </w:r>
          </w:p>
        </w:tc>
        <w:tc>
          <w:tcPr>
            <w:tcW w:w="1480" w:type="dxa"/>
            <w:noWrap/>
            <w:hideMark/>
          </w:tcPr>
          <w:p w:rsidR="008540BF" w:rsidRPr="007A2CD0" w:rsidRDefault="008540BF" w:rsidP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539 000,00</w:t>
            </w:r>
          </w:p>
        </w:tc>
      </w:tr>
      <w:tr w:rsidR="008540BF" w:rsidRPr="008540BF" w:rsidTr="00420A8E">
        <w:trPr>
          <w:trHeight w:val="792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100 1030224101 0000 110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3 010,00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3 110,00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3 120,00</w:t>
            </w:r>
          </w:p>
        </w:tc>
      </w:tr>
      <w:tr w:rsidR="008540BF" w:rsidRPr="008540BF" w:rsidTr="00420A8E">
        <w:trPr>
          <w:trHeight w:val="792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100 1030225101 0000 110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726 770,00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751 140,00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752 000,00</w:t>
            </w:r>
          </w:p>
        </w:tc>
      </w:tr>
      <w:tr w:rsidR="008540BF" w:rsidRPr="008540BF" w:rsidTr="00420A8E">
        <w:trPr>
          <w:trHeight w:val="885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100 1030226101 0000 110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-109 190,00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-111 420,00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-111 420,00</w:t>
            </w:r>
          </w:p>
        </w:tc>
      </w:tr>
      <w:tr w:rsidR="005E2BEF" w:rsidRPr="008540BF" w:rsidTr="00420A8E">
        <w:trPr>
          <w:trHeight w:val="235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182 1060000000 0000 000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13 885 288,00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14 400 000,00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14 900 000,00</w:t>
            </w:r>
          </w:p>
        </w:tc>
      </w:tr>
      <w:tr w:rsidR="008540BF" w:rsidRPr="008540BF" w:rsidTr="00420A8E">
        <w:trPr>
          <w:trHeight w:val="792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182 1060103013 0000 110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1 100 000,00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1 200 000,00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1 200 000,00</w:t>
            </w:r>
          </w:p>
        </w:tc>
      </w:tr>
      <w:tr w:rsidR="005E2BEF" w:rsidRPr="008540BF" w:rsidTr="00420A8E">
        <w:trPr>
          <w:trHeight w:val="255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182 1060600000 0000 110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12 785 288,00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13 200 000,00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13 700 000,00</w:t>
            </w:r>
          </w:p>
        </w:tc>
      </w:tr>
      <w:tr w:rsidR="008540BF" w:rsidRPr="008540BF" w:rsidTr="00420A8E">
        <w:trPr>
          <w:trHeight w:val="528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182 1060603313 0000 110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11 585 288,00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12 000 000,00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12 500 000,00</w:t>
            </w:r>
          </w:p>
        </w:tc>
      </w:tr>
      <w:tr w:rsidR="008540BF" w:rsidRPr="008540BF" w:rsidTr="00420A8E">
        <w:trPr>
          <w:trHeight w:val="600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182 1060604313 0000 110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1 200 000,00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1 200 000,00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1 200 000,00</w:t>
            </w:r>
          </w:p>
        </w:tc>
      </w:tr>
      <w:tr w:rsidR="005E2BEF" w:rsidRPr="008540BF" w:rsidTr="00420A8E">
        <w:trPr>
          <w:trHeight w:val="696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220 1110000000 0000 000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1 320 000,00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1 296 000,00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1 302 000,00</w:t>
            </w:r>
          </w:p>
        </w:tc>
      </w:tr>
      <w:tr w:rsidR="005E2BEF" w:rsidRPr="008540BF" w:rsidTr="00420A8E">
        <w:trPr>
          <w:trHeight w:val="1680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220 1110500000 0000 120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1 320 000,00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1 296 000,00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1 302 000,00</w:t>
            </w:r>
          </w:p>
        </w:tc>
      </w:tr>
      <w:tr w:rsidR="008540BF" w:rsidRPr="008540BF" w:rsidTr="00420A8E">
        <w:trPr>
          <w:trHeight w:val="1320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220 1110501313 0000 120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 xml:space="preserve"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7A2CD0" w:rsidRPr="007A2CD0">
              <w:rPr>
                <w:sz w:val="20"/>
              </w:rPr>
              <w:t>городских поселений</w:t>
            </w:r>
            <w:r w:rsidRPr="007A2CD0">
              <w:rPr>
                <w:sz w:val="20"/>
              </w:rPr>
              <w:t xml:space="preserve">, а также </w:t>
            </w:r>
            <w:r w:rsidR="007A2CD0" w:rsidRPr="007A2CD0">
              <w:rPr>
                <w:sz w:val="20"/>
              </w:rPr>
              <w:t>средства от</w:t>
            </w:r>
            <w:r w:rsidRPr="007A2CD0">
              <w:rPr>
                <w:sz w:val="20"/>
              </w:rPr>
              <w:t xml:space="preserve">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900 000,00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900 000,00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900 000,00</w:t>
            </w:r>
          </w:p>
        </w:tc>
      </w:tr>
      <w:tr w:rsidR="008540BF" w:rsidRPr="008540BF" w:rsidTr="00420A8E">
        <w:trPr>
          <w:trHeight w:val="1320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lastRenderedPageBreak/>
              <w:t>220 1110502513 0000 120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270 000,00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270 000,00</w:t>
            </w:r>
          </w:p>
        </w:tc>
      </w:tr>
      <w:tr w:rsidR="008540BF" w:rsidRPr="008540BF" w:rsidTr="00420A8E">
        <w:trPr>
          <w:trHeight w:val="1056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220 1110503513 0000 120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120 000,00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126 000,00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132 000,00</w:t>
            </w:r>
          </w:p>
        </w:tc>
      </w:tr>
      <w:tr w:rsidR="005E2BEF" w:rsidRPr="008540BF" w:rsidTr="00420A8E">
        <w:trPr>
          <w:trHeight w:val="528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220 1130000000 0000 000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355 000,00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360 000,00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360 000,00</w:t>
            </w:r>
          </w:p>
        </w:tc>
      </w:tr>
      <w:tr w:rsidR="008540BF" w:rsidRPr="008540BF" w:rsidTr="00420A8E">
        <w:trPr>
          <w:trHeight w:val="528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220 1130199513 0000 130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310 000,00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310 000,00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310 000,00</w:t>
            </w:r>
          </w:p>
        </w:tc>
      </w:tr>
      <w:tr w:rsidR="008540BF" w:rsidRPr="008540BF" w:rsidTr="00420A8E">
        <w:trPr>
          <w:trHeight w:val="265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220 1130299513 0000 130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45 000,00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50 000,00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50 000,00</w:t>
            </w:r>
          </w:p>
        </w:tc>
      </w:tr>
      <w:tr w:rsidR="005E2BEF" w:rsidRPr="008540BF" w:rsidTr="00420A8E">
        <w:trPr>
          <w:trHeight w:val="428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25</w:t>
            </w:r>
            <w:r w:rsidR="009751C3">
              <w:rPr>
                <w:b/>
                <w:bCs/>
                <w:sz w:val="20"/>
              </w:rPr>
              <w:t> 692 829</w:t>
            </w:r>
            <w:r w:rsidRPr="007A2CD0">
              <w:rPr>
                <w:b/>
                <w:bCs/>
                <w:sz w:val="20"/>
              </w:rPr>
              <w:t>,</w:t>
            </w:r>
            <w:r w:rsidR="009751C3">
              <w:rPr>
                <w:b/>
                <w:bCs/>
                <w:sz w:val="20"/>
              </w:rPr>
              <w:t>90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13 403 430,52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17 390 460,67</w:t>
            </w:r>
          </w:p>
        </w:tc>
      </w:tr>
      <w:tr w:rsidR="005E2BEF" w:rsidRPr="008540BF" w:rsidTr="00420A8E">
        <w:trPr>
          <w:trHeight w:val="1320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220 1140205213 0000 440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2 100 000,00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2 100 000,00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2 200 000,00</w:t>
            </w:r>
          </w:p>
        </w:tc>
      </w:tr>
      <w:tr w:rsidR="008540BF" w:rsidRPr="008540BF" w:rsidTr="00420A8E">
        <w:trPr>
          <w:trHeight w:val="1217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220 1140205313 0000 410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 xml:space="preserve">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 xml:space="preserve">22 </w:t>
            </w:r>
            <w:r w:rsidR="009751C3">
              <w:rPr>
                <w:sz w:val="20"/>
              </w:rPr>
              <w:t>692</w:t>
            </w:r>
            <w:r w:rsidRPr="007A2CD0">
              <w:rPr>
                <w:sz w:val="20"/>
              </w:rPr>
              <w:t xml:space="preserve"> </w:t>
            </w:r>
            <w:r w:rsidR="009751C3">
              <w:rPr>
                <w:sz w:val="20"/>
              </w:rPr>
              <w:t>829</w:t>
            </w:r>
            <w:r w:rsidRPr="007A2CD0">
              <w:rPr>
                <w:sz w:val="20"/>
              </w:rPr>
              <w:t>,</w:t>
            </w:r>
            <w:r w:rsidR="009751C3">
              <w:rPr>
                <w:sz w:val="20"/>
              </w:rPr>
              <w:t>90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10 303 430,52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14 190 460,67</w:t>
            </w:r>
          </w:p>
        </w:tc>
      </w:tr>
      <w:tr w:rsidR="008540BF" w:rsidRPr="008540BF" w:rsidTr="00420A8E">
        <w:trPr>
          <w:trHeight w:val="825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220 1140601313 0000 430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900 000,00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1 000 000,00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1 000 000,00</w:t>
            </w:r>
          </w:p>
        </w:tc>
      </w:tr>
      <w:tr w:rsidR="005E2BEF" w:rsidRPr="008540BF" w:rsidTr="00420A8E">
        <w:trPr>
          <w:trHeight w:val="231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220 1170000000 0000 000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0,00</w:t>
            </w:r>
          </w:p>
        </w:tc>
      </w:tr>
      <w:tr w:rsidR="008540BF" w:rsidRPr="008540BF" w:rsidTr="00420A8E">
        <w:trPr>
          <w:trHeight w:val="312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220 1170505013 0000 180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273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220 1170105013 0000 180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5E2BEF" w:rsidRPr="008540BF" w:rsidTr="00420A8E">
        <w:trPr>
          <w:trHeight w:val="237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220 2000000000 0000 000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2</w:t>
            </w:r>
            <w:r w:rsidR="009751C3">
              <w:rPr>
                <w:b/>
                <w:bCs/>
                <w:sz w:val="20"/>
              </w:rPr>
              <w:t>8</w:t>
            </w:r>
            <w:r w:rsidRPr="007A2CD0">
              <w:rPr>
                <w:b/>
                <w:bCs/>
                <w:sz w:val="20"/>
              </w:rPr>
              <w:t xml:space="preserve"> </w:t>
            </w:r>
            <w:r w:rsidR="009751C3">
              <w:rPr>
                <w:b/>
                <w:bCs/>
                <w:sz w:val="20"/>
              </w:rPr>
              <w:t>003</w:t>
            </w:r>
            <w:r w:rsidRPr="007A2CD0">
              <w:rPr>
                <w:b/>
                <w:bCs/>
                <w:sz w:val="20"/>
              </w:rPr>
              <w:t xml:space="preserve"> </w:t>
            </w:r>
            <w:r w:rsidR="009751C3">
              <w:rPr>
                <w:b/>
                <w:bCs/>
                <w:sz w:val="20"/>
              </w:rPr>
              <w:t>218</w:t>
            </w:r>
            <w:r w:rsidRPr="007A2CD0">
              <w:rPr>
                <w:b/>
                <w:bCs/>
                <w:sz w:val="20"/>
              </w:rPr>
              <w:t>,</w:t>
            </w:r>
            <w:r w:rsidR="009751C3">
              <w:rPr>
                <w:b/>
                <w:bCs/>
                <w:sz w:val="20"/>
              </w:rPr>
              <w:t>52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25 618 741,50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10 247 003,53</w:t>
            </w:r>
          </w:p>
        </w:tc>
      </w:tr>
      <w:tr w:rsidR="005E2BEF" w:rsidRPr="008540BF" w:rsidTr="00420A8E">
        <w:trPr>
          <w:trHeight w:val="599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220 2020000000 0000 000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8540BF" w:rsidRPr="007A2CD0" w:rsidRDefault="009751C3">
            <w:pPr>
              <w:contextualSpacing/>
              <w:rPr>
                <w:b/>
                <w:bCs/>
                <w:sz w:val="20"/>
              </w:rPr>
            </w:pPr>
            <w:r w:rsidRPr="009751C3">
              <w:rPr>
                <w:b/>
                <w:bCs/>
                <w:sz w:val="20"/>
              </w:rPr>
              <w:t>28 003 218,52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25 618 741,50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10 247 003,53</w:t>
            </w:r>
          </w:p>
        </w:tc>
      </w:tr>
      <w:tr w:rsidR="008540BF" w:rsidRPr="008540BF" w:rsidTr="00420A8E">
        <w:trPr>
          <w:trHeight w:val="243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220 2021000000 0000 150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6 407 531,82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0,00</w:t>
            </w:r>
          </w:p>
        </w:tc>
      </w:tr>
      <w:tr w:rsidR="008540BF" w:rsidRPr="008540BF" w:rsidTr="00420A8E">
        <w:trPr>
          <w:trHeight w:val="585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 xml:space="preserve"> 220 2021500213 0000 150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6 407 531,82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5E2BEF" w:rsidRPr="008540BF" w:rsidTr="00420A8E">
        <w:trPr>
          <w:trHeight w:val="416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220 2022000000 0000 150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18 184 154,42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22 309 276,50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6 762 943,53</w:t>
            </w:r>
          </w:p>
        </w:tc>
      </w:tr>
      <w:tr w:rsidR="008540BF" w:rsidRPr="008540BF" w:rsidTr="00420A8E">
        <w:trPr>
          <w:trHeight w:val="1125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lastRenderedPageBreak/>
              <w:t xml:space="preserve"> 220 2022004113 0000 150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3 522 647,42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3 522 647,42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3 783 198,27</w:t>
            </w:r>
          </w:p>
        </w:tc>
      </w:tr>
      <w:tr w:rsidR="008540BF" w:rsidRPr="008540BF" w:rsidTr="00420A8E">
        <w:trPr>
          <w:trHeight w:val="528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220 2022551913 0000 150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8 844,22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8 779,96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9 065,14</w:t>
            </w:r>
          </w:p>
        </w:tc>
      </w:tr>
      <w:tr w:rsidR="008540BF" w:rsidRPr="008540BF" w:rsidTr="00420A8E">
        <w:trPr>
          <w:trHeight w:val="1056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220 2022555513 0000 150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3 000 000,00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528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220 2 02 20077 13 0000 150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 xml:space="preserve">Субсидия бюджетам городских поселений на </w:t>
            </w:r>
            <w:r w:rsidR="00420A8E" w:rsidRPr="007A2CD0">
              <w:rPr>
                <w:sz w:val="20"/>
              </w:rPr>
              <w:t>со финансирование</w:t>
            </w:r>
            <w:r w:rsidRPr="007A2CD0"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8 702 061,00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15 807 169,00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1584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220 20805000 13 0000 150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1080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220 2022506513 0000 150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 xml:space="preserve">Субсидии бюджетам муниципальных образований на </w:t>
            </w:r>
            <w:r w:rsidR="005E2BEF" w:rsidRPr="007A2CD0">
              <w:rPr>
                <w:sz w:val="20"/>
              </w:rPr>
              <w:t>капитальный</w:t>
            </w:r>
            <w:r w:rsidRPr="007A2CD0">
              <w:rPr>
                <w:sz w:val="20"/>
              </w:rPr>
              <w:t xml:space="preserve"> ремонт гидротехнических сооружений.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312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220 2022999913 0000 150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Прочие субсидии бюджетам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2 950 601,78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2 970 680,12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2 970 680,12</w:t>
            </w:r>
          </w:p>
        </w:tc>
      </w:tr>
      <w:tr w:rsidR="008540BF" w:rsidRPr="008540BF" w:rsidTr="00420A8E">
        <w:trPr>
          <w:trHeight w:val="351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 xml:space="preserve"> 220 2023000000 0000 150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345 750,00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380 280,00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415 390,00</w:t>
            </w:r>
          </w:p>
        </w:tc>
      </w:tr>
      <w:tr w:rsidR="008540BF" w:rsidRPr="008540BF" w:rsidTr="00420A8E">
        <w:trPr>
          <w:trHeight w:val="598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 xml:space="preserve"> 220 2023511813 0000 150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345 750,00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380 280,00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415 390,00</w:t>
            </w:r>
          </w:p>
        </w:tc>
      </w:tr>
      <w:tr w:rsidR="005E2BEF" w:rsidRPr="008540BF" w:rsidTr="00420A8E">
        <w:trPr>
          <w:trHeight w:val="528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220 2024000000 0000 150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9751C3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276 082</w:t>
            </w:r>
            <w:r w:rsidR="008540BF" w:rsidRPr="007A2CD0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0,00</w:t>
            </w:r>
          </w:p>
        </w:tc>
      </w:tr>
      <w:tr w:rsidR="008540BF" w:rsidRPr="008540BF" w:rsidTr="00420A8E">
        <w:trPr>
          <w:trHeight w:val="1320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220 2 02 45784 13 0000 150</w:t>
            </w:r>
          </w:p>
        </w:tc>
        <w:tc>
          <w:tcPr>
            <w:tcW w:w="4480" w:type="dxa"/>
            <w:hideMark/>
          </w:tcPr>
          <w:p w:rsidR="008540BF" w:rsidRPr="007A2CD0" w:rsidRDefault="00420A8E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Межбюджетные трансферты,</w:t>
            </w:r>
            <w:r w:rsidR="008540BF" w:rsidRPr="007A2CD0">
              <w:rPr>
                <w:sz w:val="20"/>
              </w:rPr>
              <w:t xml:space="preserve"> </w:t>
            </w:r>
            <w:r w:rsidRPr="007A2CD0">
              <w:rPr>
                <w:sz w:val="20"/>
              </w:rPr>
              <w:t>передаваемые бюджетам</w:t>
            </w:r>
            <w:r w:rsidR="008540BF" w:rsidRPr="007A2CD0">
              <w:rPr>
                <w:sz w:val="20"/>
              </w:rPr>
              <w:t xml:space="preserve">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1110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220 2 02 48950 13 0000 150</w:t>
            </w:r>
          </w:p>
        </w:tc>
        <w:tc>
          <w:tcPr>
            <w:tcW w:w="4480" w:type="dxa"/>
            <w:hideMark/>
          </w:tcPr>
          <w:p w:rsidR="008540BF" w:rsidRPr="007A2CD0" w:rsidRDefault="00420A8E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Иные межбюджетные трансферты,</w:t>
            </w:r>
            <w:r w:rsidR="008540BF" w:rsidRPr="007A2CD0">
              <w:rPr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528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220 2024999913 0000 150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555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220 2024001413 0000 150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9751C3">
            <w:pPr>
              <w:contextualSpacing/>
              <w:rPr>
                <w:sz w:val="20"/>
              </w:rPr>
            </w:pPr>
            <w:r>
              <w:rPr>
                <w:sz w:val="20"/>
              </w:rPr>
              <w:t>276 082</w:t>
            </w:r>
            <w:r w:rsidR="008540BF" w:rsidRPr="007A2CD0">
              <w:rPr>
                <w:sz w:val="20"/>
              </w:rPr>
              <w:t>,</w:t>
            </w:r>
            <w:r>
              <w:rPr>
                <w:sz w:val="20"/>
              </w:rPr>
              <w:t>28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0,00</w:t>
            </w:r>
          </w:p>
        </w:tc>
      </w:tr>
      <w:tr w:rsidR="008540BF" w:rsidRPr="008540BF" w:rsidTr="00420A8E">
        <w:trPr>
          <w:trHeight w:val="379"/>
        </w:trPr>
        <w:tc>
          <w:tcPr>
            <w:tcW w:w="1616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220 2070503013 0000 150</w:t>
            </w:r>
          </w:p>
        </w:tc>
        <w:tc>
          <w:tcPr>
            <w:tcW w:w="4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b/>
                <w:bCs/>
                <w:sz w:val="20"/>
              </w:rPr>
            </w:pPr>
            <w:r w:rsidRPr="007A2CD0">
              <w:rPr>
                <w:b/>
                <w:bCs/>
                <w:sz w:val="20"/>
              </w:rPr>
              <w:t>2 789 700,00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2 929 185,00</w:t>
            </w:r>
          </w:p>
        </w:tc>
        <w:tc>
          <w:tcPr>
            <w:tcW w:w="1480" w:type="dxa"/>
            <w:hideMark/>
          </w:tcPr>
          <w:p w:rsidR="008540BF" w:rsidRPr="007A2CD0" w:rsidRDefault="008540BF">
            <w:pPr>
              <w:contextualSpacing/>
              <w:rPr>
                <w:sz w:val="20"/>
              </w:rPr>
            </w:pPr>
            <w:r w:rsidRPr="007A2CD0">
              <w:rPr>
                <w:sz w:val="20"/>
              </w:rPr>
              <w:t>3 068 670,00</w:t>
            </w:r>
          </w:p>
        </w:tc>
      </w:tr>
    </w:tbl>
    <w:p w:rsidR="009E2EC5" w:rsidRDefault="009E2EC5" w:rsidP="00E0301A">
      <w:pPr>
        <w:contextualSpacing/>
        <w:rPr>
          <w:sz w:val="20"/>
        </w:rPr>
      </w:pPr>
    </w:p>
    <w:p w:rsidR="00E0301A" w:rsidRDefault="00E0301A" w:rsidP="00E0301A">
      <w:pPr>
        <w:contextualSpacing/>
        <w:rPr>
          <w:sz w:val="20"/>
        </w:rPr>
      </w:pPr>
    </w:p>
    <w:p w:rsidR="009E2EC5" w:rsidRDefault="009E2EC5" w:rsidP="00DA6381">
      <w:pPr>
        <w:ind w:firstLine="709"/>
        <w:contextualSpacing/>
        <w:jc w:val="right"/>
        <w:rPr>
          <w:sz w:val="20"/>
        </w:rPr>
      </w:pPr>
    </w:p>
    <w:p w:rsidR="005E2BEF" w:rsidRDefault="005E2BEF" w:rsidP="00DA6381">
      <w:pPr>
        <w:ind w:firstLine="709"/>
        <w:contextualSpacing/>
        <w:jc w:val="right"/>
        <w:rPr>
          <w:sz w:val="20"/>
        </w:rPr>
      </w:pPr>
    </w:p>
    <w:p w:rsidR="005E2BEF" w:rsidRDefault="005E2BEF" w:rsidP="00DA6381">
      <w:pPr>
        <w:ind w:firstLine="709"/>
        <w:contextualSpacing/>
        <w:jc w:val="right"/>
        <w:rPr>
          <w:sz w:val="20"/>
        </w:rPr>
      </w:pPr>
    </w:p>
    <w:p w:rsidR="005E2BEF" w:rsidRDefault="005E2BEF" w:rsidP="00DA6381">
      <w:pPr>
        <w:ind w:firstLine="709"/>
        <w:contextualSpacing/>
        <w:jc w:val="right"/>
        <w:rPr>
          <w:sz w:val="20"/>
        </w:rPr>
      </w:pPr>
    </w:p>
    <w:p w:rsidR="005E2BEF" w:rsidRDefault="005E2BEF" w:rsidP="00DA6381">
      <w:pPr>
        <w:ind w:firstLine="709"/>
        <w:contextualSpacing/>
        <w:jc w:val="right"/>
        <w:rPr>
          <w:sz w:val="20"/>
        </w:rPr>
      </w:pPr>
    </w:p>
    <w:p w:rsidR="005E2BEF" w:rsidRDefault="005E2BEF" w:rsidP="00DA6381">
      <w:pPr>
        <w:ind w:firstLine="709"/>
        <w:contextualSpacing/>
        <w:jc w:val="right"/>
        <w:rPr>
          <w:sz w:val="20"/>
        </w:rPr>
      </w:pPr>
    </w:p>
    <w:p w:rsidR="005E2BEF" w:rsidRDefault="005E2BEF" w:rsidP="00DA6381">
      <w:pPr>
        <w:ind w:firstLine="709"/>
        <w:contextualSpacing/>
        <w:jc w:val="right"/>
        <w:rPr>
          <w:sz w:val="20"/>
        </w:rPr>
      </w:pPr>
    </w:p>
    <w:p w:rsidR="005E2BEF" w:rsidRDefault="005E2BEF" w:rsidP="00DA6381">
      <w:pPr>
        <w:ind w:firstLine="709"/>
        <w:contextualSpacing/>
        <w:jc w:val="right"/>
        <w:rPr>
          <w:sz w:val="20"/>
        </w:rPr>
      </w:pPr>
    </w:p>
    <w:p w:rsidR="005E2BEF" w:rsidRDefault="005E2BEF" w:rsidP="00DA6381">
      <w:pPr>
        <w:ind w:firstLine="709"/>
        <w:contextualSpacing/>
        <w:jc w:val="right"/>
        <w:rPr>
          <w:sz w:val="20"/>
        </w:rPr>
      </w:pPr>
    </w:p>
    <w:p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Приложение № 3</w:t>
      </w:r>
    </w:p>
    <w:p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к решению Совета Плес</w:t>
      </w:r>
      <w:r w:rsidR="00FE5750">
        <w:rPr>
          <w:sz w:val="20"/>
        </w:rPr>
        <w:t>ского городского поселения от</w:t>
      </w:r>
      <w:r w:rsidR="00E0301A">
        <w:rPr>
          <w:sz w:val="20"/>
        </w:rPr>
        <w:t xml:space="preserve"> 25</w:t>
      </w:r>
      <w:r w:rsidR="00FE5750">
        <w:rPr>
          <w:sz w:val="20"/>
        </w:rPr>
        <w:t>.1</w:t>
      </w:r>
      <w:r w:rsidR="00E0301A">
        <w:rPr>
          <w:sz w:val="20"/>
        </w:rPr>
        <w:t>2</w:t>
      </w:r>
      <w:r w:rsidR="00FE5750">
        <w:rPr>
          <w:sz w:val="20"/>
        </w:rPr>
        <w:t>.2023г. №</w:t>
      </w:r>
      <w:r w:rsidRPr="00375B00">
        <w:rPr>
          <w:sz w:val="20"/>
        </w:rPr>
        <w:t xml:space="preserve"> </w:t>
      </w:r>
      <w:r w:rsidR="00420A8E">
        <w:rPr>
          <w:sz w:val="20"/>
        </w:rPr>
        <w:t>48</w:t>
      </w:r>
    </w:p>
    <w:p w:rsidR="00DA6381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</w:t>
      </w:r>
      <w:r w:rsidR="00FE5750">
        <w:rPr>
          <w:sz w:val="20"/>
        </w:rPr>
        <w:t>4</w:t>
      </w:r>
      <w:r w:rsidRPr="00375B00">
        <w:rPr>
          <w:sz w:val="20"/>
        </w:rPr>
        <w:t xml:space="preserve"> год и на плановый</w:t>
      </w:r>
    </w:p>
    <w:p w:rsidR="00701A54" w:rsidRPr="00375B00" w:rsidRDefault="00DA6381" w:rsidP="00DA6381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</w:t>
      </w:r>
      <w:r w:rsidR="00FE5750">
        <w:rPr>
          <w:sz w:val="20"/>
        </w:rPr>
        <w:t>5</w:t>
      </w:r>
      <w:r w:rsidRPr="00375B00">
        <w:rPr>
          <w:sz w:val="20"/>
        </w:rPr>
        <w:t xml:space="preserve"> и 202</w:t>
      </w:r>
      <w:r w:rsidR="00FE5750">
        <w:rPr>
          <w:sz w:val="20"/>
        </w:rPr>
        <w:t>6</w:t>
      </w:r>
      <w:r w:rsidRPr="00375B00">
        <w:rPr>
          <w:sz w:val="20"/>
        </w:rPr>
        <w:t xml:space="preserve"> годов»</w:t>
      </w:r>
    </w:p>
    <w:p w:rsidR="009A0ED3" w:rsidRPr="00375B00" w:rsidRDefault="009A0ED3" w:rsidP="003C480F">
      <w:pPr>
        <w:tabs>
          <w:tab w:val="left" w:pos="2790"/>
        </w:tabs>
        <w:ind w:firstLine="709"/>
        <w:contextualSpacing/>
        <w:jc w:val="both"/>
        <w:rPr>
          <w:sz w:val="24"/>
          <w:szCs w:val="24"/>
        </w:rPr>
      </w:pPr>
    </w:p>
    <w:p w:rsidR="009A0ED3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ИСТОЧНИКИ ВНУТРЕННЕГО ФИНАНСИРОВАНИЯ</w:t>
      </w:r>
    </w:p>
    <w:p w:rsidR="00B852B1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дефицита бюджета Плесского городского поселения</w:t>
      </w:r>
    </w:p>
    <w:p w:rsidR="00EE7B69" w:rsidRPr="00375B00" w:rsidRDefault="009A0ED3" w:rsidP="00DA6381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</w:t>
      </w:r>
      <w:r w:rsidR="00FE5750">
        <w:rPr>
          <w:b/>
          <w:sz w:val="24"/>
          <w:szCs w:val="24"/>
        </w:rPr>
        <w:t>4</w:t>
      </w:r>
      <w:r w:rsidR="00507E2B">
        <w:rPr>
          <w:b/>
          <w:sz w:val="24"/>
          <w:szCs w:val="24"/>
        </w:rPr>
        <w:t xml:space="preserve"> </w:t>
      </w:r>
      <w:r w:rsidRPr="00375B00">
        <w:rPr>
          <w:b/>
          <w:sz w:val="24"/>
          <w:szCs w:val="24"/>
        </w:rPr>
        <w:t>год, плановый период 202</w:t>
      </w:r>
      <w:r w:rsidR="00507E2B">
        <w:rPr>
          <w:b/>
          <w:sz w:val="24"/>
          <w:szCs w:val="24"/>
        </w:rPr>
        <w:t>5-</w:t>
      </w:r>
      <w:r w:rsidRPr="00375B00">
        <w:rPr>
          <w:b/>
          <w:sz w:val="24"/>
          <w:szCs w:val="24"/>
        </w:rPr>
        <w:t>202</w:t>
      </w:r>
      <w:r w:rsidR="00507E2B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гг.</w:t>
      </w:r>
    </w:p>
    <w:tbl>
      <w:tblPr>
        <w:tblW w:w="11033" w:type="dxa"/>
        <w:tblInd w:w="-968" w:type="dxa"/>
        <w:tblLook w:val="04A0"/>
      </w:tblPr>
      <w:tblGrid>
        <w:gridCol w:w="4532"/>
        <w:gridCol w:w="1554"/>
        <w:gridCol w:w="1696"/>
        <w:gridCol w:w="1696"/>
        <w:gridCol w:w="1555"/>
      </w:tblGrid>
      <w:tr w:rsidR="005E2BEF" w:rsidRPr="00420A8E" w:rsidTr="005E2BEF">
        <w:trPr>
          <w:trHeight w:val="456"/>
        </w:trPr>
        <w:tc>
          <w:tcPr>
            <w:tcW w:w="45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Наименование показателя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Код источника по бюджетной классификации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2024 год, (руб.)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2025 год, (руб.)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2026 год, (руб.)</w:t>
            </w:r>
          </w:p>
        </w:tc>
      </w:tr>
      <w:tr w:rsidR="005E2BEF" w:rsidRPr="00420A8E" w:rsidTr="005E2BEF">
        <w:trPr>
          <w:trHeight w:val="2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5</w:t>
            </w:r>
          </w:p>
        </w:tc>
      </w:tr>
      <w:tr w:rsidR="005E2BEF" w:rsidRPr="00420A8E" w:rsidTr="005E2BEF">
        <w:trPr>
          <w:trHeight w:val="468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0,00</w:t>
            </w:r>
          </w:p>
        </w:tc>
      </w:tr>
      <w:tr w:rsidR="005E2BEF" w:rsidRPr="00420A8E" w:rsidTr="005E2BEF">
        <w:trPr>
          <w:trHeight w:val="264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 xml:space="preserve">    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</w:tr>
      <w:tr w:rsidR="005E2BEF" w:rsidRPr="00420A8E" w:rsidTr="005E2BEF">
        <w:trPr>
          <w:trHeight w:val="324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100" w:firstLine="200"/>
              <w:rPr>
                <w:sz w:val="20"/>
              </w:rPr>
            </w:pPr>
            <w:r w:rsidRPr="00420A8E">
              <w:rPr>
                <w:sz w:val="20"/>
              </w:rPr>
              <w:t>источники внутреннего финансирования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</w:tr>
      <w:tr w:rsidR="005E2BEF" w:rsidRPr="00420A8E" w:rsidTr="005E2BEF">
        <w:trPr>
          <w:trHeight w:val="264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t>из них: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</w:tr>
      <w:tr w:rsidR="005E2BEF" w:rsidRPr="00420A8E" w:rsidTr="005E2BEF">
        <w:trPr>
          <w:trHeight w:val="324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100" w:firstLine="200"/>
              <w:rPr>
                <w:sz w:val="20"/>
              </w:rPr>
            </w:pPr>
            <w:r w:rsidRPr="00420A8E">
              <w:rPr>
                <w:sz w:val="20"/>
              </w:rPr>
              <w:t xml:space="preserve">источники внешнего финансирования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</w:tr>
      <w:tr w:rsidR="005E2BEF" w:rsidRPr="00420A8E" w:rsidTr="005E2BEF">
        <w:trPr>
          <w:trHeight w:val="264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t>из них: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rPr>
                <w:sz w:val="20"/>
              </w:rPr>
            </w:pPr>
            <w:r w:rsidRPr="00420A8E">
              <w:rPr>
                <w:sz w:val="20"/>
              </w:rPr>
              <w:t> </w:t>
            </w:r>
          </w:p>
        </w:tc>
      </w:tr>
      <w:tr w:rsidR="005E2BEF" w:rsidRPr="00420A8E" w:rsidTr="005E2BEF">
        <w:trPr>
          <w:trHeight w:val="300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100" w:firstLine="200"/>
              <w:rPr>
                <w:sz w:val="20"/>
              </w:rPr>
            </w:pPr>
            <w:r w:rsidRPr="00420A8E">
              <w:rPr>
                <w:sz w:val="20"/>
              </w:rPr>
              <w:t>изменение остатков средств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color w:val="FF0000"/>
                <w:sz w:val="20"/>
              </w:rPr>
            </w:pPr>
            <w:r w:rsidRPr="00420A8E">
              <w:rPr>
                <w:color w:val="FF0000"/>
                <w:sz w:val="20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0,00</w:t>
            </w:r>
          </w:p>
        </w:tc>
      </w:tr>
      <w:tr w:rsidR="005E2BEF" w:rsidRPr="00420A8E" w:rsidTr="005E2BEF">
        <w:trPr>
          <w:trHeight w:val="744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t xml:space="preserve">  </w:t>
            </w:r>
            <w:r w:rsidRPr="00420A8E">
              <w:rPr>
                <w:sz w:val="20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 xml:space="preserve"> 000 0105000000 0000 000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color w:val="FF0000"/>
                <w:sz w:val="20"/>
              </w:rPr>
            </w:pPr>
            <w:r w:rsidRPr="00420A8E">
              <w:rPr>
                <w:color w:val="FF0000"/>
                <w:sz w:val="20"/>
              </w:rPr>
              <w:t>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0,00</w:t>
            </w:r>
          </w:p>
        </w:tc>
      </w:tr>
      <w:tr w:rsidR="005E2BEF" w:rsidRPr="00420A8E" w:rsidTr="005E2BEF">
        <w:trPr>
          <w:trHeight w:val="279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100" w:firstLine="200"/>
              <w:rPr>
                <w:sz w:val="20"/>
              </w:rPr>
            </w:pPr>
            <w:r w:rsidRPr="00420A8E">
              <w:rPr>
                <w:sz w:val="20"/>
              </w:rPr>
              <w:t>увеличение остатков средств, 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-120 232 897,42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-106 080 322,02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-90 202 564,20</w:t>
            </w:r>
          </w:p>
        </w:tc>
      </w:tr>
      <w:tr w:rsidR="005E2BEF" w:rsidRPr="00420A8E" w:rsidTr="005E2BEF">
        <w:trPr>
          <w:trHeight w:val="579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t xml:space="preserve">  </w:t>
            </w:r>
            <w:r w:rsidRPr="00420A8E">
              <w:rPr>
                <w:sz w:val="20"/>
              </w:rPr>
              <w:br/>
              <w:t>Увеличение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 xml:space="preserve"> 000 0105000000 0000 500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-120 232 897,42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-106 080 322,02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-90 202 564,20</w:t>
            </w:r>
          </w:p>
        </w:tc>
      </w:tr>
      <w:tr w:rsidR="005E2BEF" w:rsidRPr="00420A8E" w:rsidTr="005E2BEF">
        <w:trPr>
          <w:trHeight w:val="768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t xml:space="preserve">  </w:t>
            </w:r>
            <w:r w:rsidRPr="00420A8E">
              <w:rPr>
                <w:sz w:val="20"/>
              </w:rPr>
              <w:br/>
              <w:t>Увеличение прочих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 xml:space="preserve"> 000 0105020000 0000 500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-120 232 897,42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-106 080 322,02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-90 202 564,20</w:t>
            </w:r>
          </w:p>
        </w:tc>
      </w:tr>
      <w:tr w:rsidR="005E2BEF" w:rsidRPr="00420A8E" w:rsidTr="005E2BEF">
        <w:trPr>
          <w:trHeight w:val="708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 xml:space="preserve"> 000 0105020100 0000 510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-120 232 897,42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-106 080 322,02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-90 202 564,20</w:t>
            </w:r>
          </w:p>
        </w:tc>
      </w:tr>
      <w:tr w:rsidR="005E2BEF" w:rsidRPr="00420A8E" w:rsidTr="005E2BEF">
        <w:trPr>
          <w:trHeight w:val="684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t xml:space="preserve">  </w:t>
            </w:r>
            <w:r w:rsidRPr="00420A8E">
              <w:rPr>
                <w:sz w:val="20"/>
              </w:rPr>
              <w:br/>
              <w:t>Увеличение прочих остатков денежных средств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 xml:space="preserve"> 000 0105020113 0000 510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-120 232 897,42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-106 080 322,02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-90 202 564,20</w:t>
            </w:r>
          </w:p>
        </w:tc>
      </w:tr>
      <w:tr w:rsidR="005E2BEF" w:rsidRPr="00420A8E" w:rsidTr="005E2BEF">
        <w:trPr>
          <w:trHeight w:val="348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100" w:firstLine="200"/>
              <w:rPr>
                <w:sz w:val="20"/>
              </w:rPr>
            </w:pPr>
            <w:r w:rsidRPr="00420A8E">
              <w:rPr>
                <w:sz w:val="20"/>
              </w:rPr>
              <w:t>уменьшение остатков средств, 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>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120 232 897,42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106 080 322,02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90 202 564,20</w:t>
            </w:r>
          </w:p>
        </w:tc>
      </w:tr>
      <w:tr w:rsidR="005E2BEF" w:rsidRPr="00420A8E" w:rsidTr="005E2BEF">
        <w:trPr>
          <w:trHeight w:val="420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t xml:space="preserve">  </w:t>
            </w:r>
            <w:r w:rsidRPr="00420A8E">
              <w:rPr>
                <w:sz w:val="20"/>
              </w:rPr>
              <w:br/>
              <w:t>Уменьшение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 xml:space="preserve"> 000 0105000000 0000 600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120 232 897,42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106 080 322,02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90 202 564,20</w:t>
            </w:r>
          </w:p>
        </w:tc>
      </w:tr>
      <w:tr w:rsidR="005E2BEF" w:rsidRPr="00420A8E" w:rsidTr="005E2BEF">
        <w:trPr>
          <w:trHeight w:val="672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t xml:space="preserve">  </w:t>
            </w:r>
            <w:r w:rsidRPr="00420A8E">
              <w:rPr>
                <w:sz w:val="20"/>
              </w:rPr>
              <w:br/>
              <w:t>Уменьшение прочих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 xml:space="preserve"> 000 0105020000 0000 600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120 232 897,42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106 080 322,02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90 202 564,20</w:t>
            </w:r>
          </w:p>
        </w:tc>
      </w:tr>
      <w:tr w:rsidR="005E2BEF" w:rsidRPr="00420A8E" w:rsidTr="005E2BEF">
        <w:trPr>
          <w:trHeight w:val="720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t xml:space="preserve">  </w:t>
            </w:r>
            <w:r w:rsidRPr="00420A8E">
              <w:rPr>
                <w:sz w:val="20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 xml:space="preserve"> 000 0105020100 0000 610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120 232 897,42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106 080 322,02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90 202 564,20</w:t>
            </w:r>
          </w:p>
        </w:tc>
      </w:tr>
      <w:tr w:rsidR="005E2BEF" w:rsidRPr="00420A8E" w:rsidTr="005E2BEF">
        <w:trPr>
          <w:trHeight w:val="648"/>
        </w:trPr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EF" w:rsidRPr="00420A8E" w:rsidRDefault="005E2BEF" w:rsidP="005E2BEF">
            <w:pPr>
              <w:ind w:firstLineChars="200" w:firstLine="400"/>
              <w:rPr>
                <w:sz w:val="20"/>
              </w:rPr>
            </w:pPr>
            <w:r w:rsidRPr="00420A8E">
              <w:rPr>
                <w:sz w:val="20"/>
              </w:rPr>
              <w:t xml:space="preserve">  </w:t>
            </w:r>
            <w:r w:rsidRPr="00420A8E">
              <w:rPr>
                <w:sz w:val="20"/>
              </w:rPr>
              <w:br/>
              <w:t>Уменьшение прочих остатков денежных средств бюджетов городских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center"/>
              <w:rPr>
                <w:sz w:val="20"/>
              </w:rPr>
            </w:pPr>
            <w:r w:rsidRPr="00420A8E">
              <w:rPr>
                <w:sz w:val="20"/>
              </w:rPr>
              <w:t xml:space="preserve"> 000 0105020113 0000 610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120 232 897,42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106 080 322,02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BEF" w:rsidRPr="00420A8E" w:rsidRDefault="005E2BEF" w:rsidP="005E2BEF">
            <w:pPr>
              <w:jc w:val="right"/>
              <w:rPr>
                <w:sz w:val="20"/>
              </w:rPr>
            </w:pPr>
            <w:r w:rsidRPr="00420A8E">
              <w:rPr>
                <w:sz w:val="20"/>
              </w:rPr>
              <w:t>90 202 564,20</w:t>
            </w:r>
          </w:p>
        </w:tc>
      </w:tr>
    </w:tbl>
    <w:p w:rsidR="00375B00" w:rsidRDefault="00375B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706E00" w:rsidRDefault="00706E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706E00" w:rsidRDefault="00706E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706E00" w:rsidRDefault="00706E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706E00" w:rsidRDefault="00706E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706E00" w:rsidRDefault="00706E0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E11540" w:rsidRPr="00375B00" w:rsidRDefault="00E11540" w:rsidP="004932C4">
      <w:pPr>
        <w:tabs>
          <w:tab w:val="left" w:pos="3735"/>
        </w:tabs>
        <w:contextualSpacing/>
        <w:jc w:val="both"/>
        <w:rPr>
          <w:sz w:val="24"/>
          <w:szCs w:val="24"/>
        </w:rPr>
      </w:pP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Приложение № 4</w:t>
      </w: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к решению Совета Плес</w:t>
      </w:r>
      <w:r w:rsidR="00507E2B">
        <w:rPr>
          <w:sz w:val="20"/>
        </w:rPr>
        <w:t xml:space="preserve">ского городского поселения от </w:t>
      </w:r>
      <w:r w:rsidR="00E11540">
        <w:rPr>
          <w:sz w:val="20"/>
        </w:rPr>
        <w:t>25.12</w:t>
      </w:r>
      <w:r w:rsidRPr="00375B00">
        <w:rPr>
          <w:sz w:val="20"/>
        </w:rPr>
        <w:t>.202</w:t>
      </w:r>
      <w:r w:rsidR="00507E2B">
        <w:rPr>
          <w:sz w:val="20"/>
        </w:rPr>
        <w:t>3г. №</w:t>
      </w:r>
      <w:r w:rsidRPr="00375B00">
        <w:rPr>
          <w:sz w:val="20"/>
        </w:rPr>
        <w:t xml:space="preserve"> </w:t>
      </w:r>
      <w:r w:rsidR="00420A8E">
        <w:rPr>
          <w:sz w:val="20"/>
        </w:rPr>
        <w:t>48</w:t>
      </w: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</w:t>
      </w:r>
      <w:r w:rsidR="00507E2B">
        <w:rPr>
          <w:sz w:val="20"/>
        </w:rPr>
        <w:t>ого городского поселения на 2024</w:t>
      </w:r>
      <w:r w:rsidRPr="00375B00">
        <w:rPr>
          <w:sz w:val="20"/>
        </w:rPr>
        <w:t xml:space="preserve"> год и на плановый</w:t>
      </w:r>
    </w:p>
    <w:p w:rsidR="005C11DF" w:rsidRPr="00375B00" w:rsidRDefault="00507E2B" w:rsidP="00924327">
      <w:pPr>
        <w:ind w:firstLine="709"/>
        <w:contextualSpacing/>
        <w:jc w:val="right"/>
        <w:rPr>
          <w:sz w:val="20"/>
        </w:rPr>
      </w:pPr>
      <w:r>
        <w:rPr>
          <w:sz w:val="20"/>
        </w:rPr>
        <w:t xml:space="preserve"> период 2025 и 2026</w:t>
      </w:r>
      <w:r w:rsidR="00924327" w:rsidRPr="00375B00">
        <w:rPr>
          <w:sz w:val="20"/>
        </w:rPr>
        <w:t xml:space="preserve"> годов»</w:t>
      </w:r>
    </w:p>
    <w:p w:rsidR="00924327" w:rsidRPr="00375B00" w:rsidRDefault="00924327" w:rsidP="00924327">
      <w:pPr>
        <w:ind w:firstLine="709"/>
        <w:contextualSpacing/>
        <w:jc w:val="right"/>
        <w:rPr>
          <w:sz w:val="20"/>
        </w:rPr>
      </w:pP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375B00">
        <w:rPr>
          <w:b/>
          <w:bCs/>
          <w:sz w:val="24"/>
          <w:szCs w:val="24"/>
        </w:rPr>
        <w:br/>
        <w:t>(муниципальным программам и непрограммным направлениям деятельности),</w:t>
      </w: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группам видов расходов классификации расходов бюджетов</w:t>
      </w: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на 202</w:t>
      </w:r>
      <w:r w:rsidR="00507E2B">
        <w:rPr>
          <w:b/>
          <w:bCs/>
          <w:sz w:val="24"/>
          <w:szCs w:val="24"/>
        </w:rPr>
        <w:t>4</w:t>
      </w:r>
      <w:r w:rsidRPr="00375B00">
        <w:rPr>
          <w:b/>
          <w:bCs/>
          <w:sz w:val="24"/>
          <w:szCs w:val="24"/>
        </w:rPr>
        <w:t xml:space="preserve"> год и на плановый период 202</w:t>
      </w:r>
      <w:r w:rsidR="00507E2B">
        <w:rPr>
          <w:b/>
          <w:bCs/>
          <w:sz w:val="24"/>
          <w:szCs w:val="24"/>
        </w:rPr>
        <w:t>5</w:t>
      </w:r>
      <w:r w:rsidRPr="00375B00">
        <w:rPr>
          <w:b/>
          <w:bCs/>
          <w:sz w:val="24"/>
          <w:szCs w:val="24"/>
        </w:rPr>
        <w:t xml:space="preserve"> и 202</w:t>
      </w:r>
      <w:r w:rsidR="00507E2B">
        <w:rPr>
          <w:b/>
          <w:bCs/>
          <w:sz w:val="24"/>
          <w:szCs w:val="24"/>
        </w:rPr>
        <w:t>6</w:t>
      </w:r>
    </w:p>
    <w:p w:rsidR="009F6A07" w:rsidRPr="00375B00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75B00">
        <w:rPr>
          <w:b/>
          <w:bCs/>
          <w:sz w:val="24"/>
          <w:szCs w:val="24"/>
        </w:rPr>
        <w:t>Плесского городского поселения</w:t>
      </w:r>
    </w:p>
    <w:tbl>
      <w:tblPr>
        <w:tblW w:w="10531" w:type="dxa"/>
        <w:tblInd w:w="-471" w:type="dxa"/>
        <w:tblLook w:val="04A0"/>
      </w:tblPr>
      <w:tblGrid>
        <w:gridCol w:w="4231"/>
        <w:gridCol w:w="1239"/>
        <w:gridCol w:w="945"/>
        <w:gridCol w:w="1366"/>
        <w:gridCol w:w="1469"/>
        <w:gridCol w:w="1281"/>
      </w:tblGrid>
      <w:tr w:rsidR="00706E00" w:rsidRPr="00420A8E" w:rsidTr="006F7E2D">
        <w:trPr>
          <w:trHeight w:val="322"/>
        </w:trPr>
        <w:tc>
          <w:tcPr>
            <w:tcW w:w="4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jc w:val="center"/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2024 г., руб.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jc w:val="center"/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2025 г., руб.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jc w:val="center"/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2026 г., руб.</w:t>
            </w:r>
          </w:p>
        </w:tc>
      </w:tr>
      <w:tr w:rsidR="00706E00" w:rsidRPr="00420A8E" w:rsidTr="006F7E2D">
        <w:trPr>
          <w:trHeight w:val="322"/>
        </w:trPr>
        <w:tc>
          <w:tcPr>
            <w:tcW w:w="4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6E00" w:rsidRPr="00420A8E" w:rsidTr="006F7E2D">
        <w:trPr>
          <w:trHeight w:val="592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01000 00000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1 506 350,42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1 406 350,42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1 406 350,42</w:t>
            </w:r>
          </w:p>
        </w:tc>
      </w:tr>
      <w:tr w:rsidR="00706E00" w:rsidRPr="00420A8E" w:rsidTr="006F7E2D">
        <w:trPr>
          <w:trHeight w:val="17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"Развитие муниципальной службы Плесского городского поселения"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01100 00000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358 062,42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358 062,42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358 062,42</w:t>
            </w:r>
          </w:p>
        </w:tc>
      </w:tr>
      <w:tr w:rsidR="00706E00" w:rsidRPr="00420A8E" w:rsidTr="006F7E2D">
        <w:trPr>
          <w:trHeight w:val="323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"Создание условий для профессионального развития и подготовки кадров муниципальной службы"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01101 00000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</w:tr>
      <w:tr w:rsidR="00706E00" w:rsidRPr="00420A8E" w:rsidTr="006F7E2D">
        <w:trPr>
          <w:trHeight w:val="26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Мероприятия по профессиональной подготовке, переподготовке и повышению квалификации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01101 20200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</w:tr>
      <w:tr w:rsidR="00706E00" w:rsidRPr="00420A8E" w:rsidTr="006F7E2D">
        <w:trPr>
          <w:trHeight w:val="18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"Доплата к пенсиям муниципальным служащим"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01102 00000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328 062,42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328 062,42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328 062,42</w:t>
            </w:r>
          </w:p>
        </w:tc>
      </w:tr>
      <w:tr w:rsidR="00706E00" w:rsidRPr="00420A8E" w:rsidTr="006F7E2D">
        <w:trPr>
          <w:trHeight w:val="47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color w:val="000000"/>
                <w:sz w:val="18"/>
                <w:szCs w:val="18"/>
              </w:rPr>
            </w:pPr>
            <w:r w:rsidRPr="00420A8E">
              <w:rPr>
                <w:color w:val="000000"/>
                <w:sz w:val="18"/>
                <w:szCs w:val="18"/>
              </w:rPr>
              <w:t>Доплата к пенсиям муниципальным служащим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01102 70010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328 062,42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328 062,42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328 062,42</w:t>
            </w:r>
          </w:p>
        </w:tc>
      </w:tr>
      <w:tr w:rsidR="00706E00" w:rsidRPr="00420A8E" w:rsidTr="006F7E2D">
        <w:trPr>
          <w:trHeight w:val="27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"Информационная открытость органов местного самоуправления Плесского городского поселения и общественные связи"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778 288,00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778 288,00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778 288,00</w:t>
            </w:r>
          </w:p>
        </w:tc>
      </w:tr>
      <w:tr w:rsidR="00706E00" w:rsidRPr="00420A8E" w:rsidTr="006F7E2D">
        <w:trPr>
          <w:trHeight w:val="209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 Официальное опубликование правовых актов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778 288,00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778 288,00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778 288,00</w:t>
            </w:r>
          </w:p>
        </w:tc>
      </w:tr>
      <w:tr w:rsidR="00706E00" w:rsidRPr="00420A8E" w:rsidTr="006F7E2D">
        <w:trPr>
          <w:trHeight w:val="35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 Официальное опубликование правовых актов законодательного (представительного) органа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01201 00010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78 288,00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78 288,00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78 288,00</w:t>
            </w:r>
          </w:p>
        </w:tc>
      </w:tr>
      <w:tr w:rsidR="00706E00" w:rsidRPr="00420A8E" w:rsidTr="006F7E2D">
        <w:trPr>
          <w:trHeight w:val="29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Информатизация и освещение деятельности исполнительного органа городского поселения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01201 00030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color w:val="FF0000"/>
                <w:sz w:val="18"/>
                <w:szCs w:val="18"/>
              </w:rPr>
            </w:pPr>
            <w:r w:rsidRPr="00420A8E">
              <w:rPr>
                <w:color w:val="FF0000"/>
                <w:sz w:val="18"/>
                <w:szCs w:val="18"/>
              </w:rPr>
              <w:t>700 000,00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color w:val="FF0000"/>
                <w:sz w:val="18"/>
                <w:szCs w:val="18"/>
              </w:rPr>
            </w:pPr>
            <w:r w:rsidRPr="00420A8E">
              <w:rPr>
                <w:color w:val="FF0000"/>
                <w:sz w:val="18"/>
                <w:szCs w:val="18"/>
              </w:rPr>
              <w:t>700 000,00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color w:val="FF0000"/>
                <w:sz w:val="18"/>
                <w:szCs w:val="18"/>
              </w:rPr>
            </w:pPr>
            <w:r w:rsidRPr="00420A8E">
              <w:rPr>
                <w:color w:val="FF0000"/>
                <w:sz w:val="18"/>
                <w:szCs w:val="18"/>
              </w:rPr>
              <w:t>700 000,00</w:t>
            </w:r>
          </w:p>
        </w:tc>
      </w:tr>
      <w:tr w:rsidR="00706E00" w:rsidRPr="00420A8E" w:rsidTr="006F7E2D">
        <w:trPr>
          <w:trHeight w:val="37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"Информатизация структурных подразделений администрации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01 3 00 00000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17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"Обеспечение средствами информатизации"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01 3 01 00000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149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средствами информатизации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01 3 01 20030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color w:val="FF0000"/>
                <w:sz w:val="18"/>
                <w:szCs w:val="18"/>
              </w:rPr>
            </w:pPr>
            <w:r w:rsidRPr="00420A8E">
              <w:rPr>
                <w:color w:val="FF0000"/>
                <w:sz w:val="18"/>
                <w:szCs w:val="18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48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"Улучшение условий и охраны труда в администрации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01 4 00 00000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9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"Охрана труда"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420A8E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01 4 0100000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52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Диспансеризация сотрудников администрации Плесского городского поселения (Прочая закупка товаров, работ и услуг)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01 4 01 00090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179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"Организация общественных мероприятий"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01 5 00 00000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</w:tr>
      <w:tr w:rsidR="00706E00" w:rsidRPr="00420A8E" w:rsidTr="006F7E2D">
        <w:trPr>
          <w:trHeight w:val="312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lastRenderedPageBreak/>
              <w:t>Основное мероприятие "Организация и проведение мероприятий, связанных с государственными праздниками, юбилейными и памятными датами"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01 5 01 00000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70 000,00</w:t>
            </w:r>
          </w:p>
        </w:tc>
      </w:tr>
      <w:tr w:rsidR="00706E00" w:rsidRPr="00420A8E" w:rsidTr="006F7E2D">
        <w:trPr>
          <w:trHeight w:val="732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Организация и проведение мероприятий, связанных с государственными праздниками, юбилейными и памятными </w:t>
            </w:r>
            <w:r w:rsidR="00420A8E" w:rsidRPr="00420A8E">
              <w:rPr>
                <w:sz w:val="18"/>
                <w:szCs w:val="18"/>
              </w:rPr>
              <w:t>датами (</w:t>
            </w:r>
            <w:r w:rsidRPr="00420A8E">
              <w:rPr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01 5 01 20040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70 000,00</w:t>
            </w:r>
          </w:p>
        </w:tc>
      </w:tr>
      <w:tr w:rsidR="00706E00" w:rsidRPr="00420A8E" w:rsidTr="006F7E2D">
        <w:trPr>
          <w:trHeight w:val="416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03000 00000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11 700 000,00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5 800 000,00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5 800 000,00</w:t>
            </w:r>
          </w:p>
        </w:tc>
      </w:tr>
      <w:tr w:rsidR="00706E00" w:rsidRPr="00420A8E" w:rsidTr="006F7E2D">
        <w:trPr>
          <w:trHeight w:val="226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 Обеспечение приватизации объектов муниципальной</w:t>
            </w:r>
            <w:r w:rsidRPr="00420A8E">
              <w:rPr>
                <w:b/>
                <w:bCs/>
                <w:i/>
                <w:iCs/>
                <w:sz w:val="18"/>
                <w:szCs w:val="18"/>
              </w:rPr>
              <w:br/>
              <w:t>собственности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03100 00000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450 000,00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450 000,00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450 000,00</w:t>
            </w:r>
          </w:p>
        </w:tc>
      </w:tr>
      <w:tr w:rsidR="00706E00" w:rsidRPr="00420A8E" w:rsidTr="006F7E2D">
        <w:trPr>
          <w:trHeight w:val="30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"Проведение независимой оценки размера арендной платы, рыночной стоимости муниципального имущества"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03101 00000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450 000,00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450 000,00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450 000,00</w:t>
            </w:r>
          </w:p>
        </w:tc>
      </w:tr>
      <w:tr w:rsidR="00706E00" w:rsidRPr="00420A8E" w:rsidTr="006F7E2D">
        <w:trPr>
          <w:trHeight w:val="37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Проведение независимой оценки размера арендной платы, рыночной стоимости муниципального имущества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03101 20010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</w:tr>
      <w:tr w:rsidR="00706E00" w:rsidRPr="00420A8E" w:rsidTr="006F7E2D">
        <w:trPr>
          <w:trHeight w:val="450"/>
        </w:trPr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Проведение кадастровых работ по формированию земельных участков, постановке на государственный и кадастровый учет земельных участков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03101 20020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47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Проведение технической инвентаризации муниципального имущества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03101 20030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72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Оценка недвижимости, признание </w:t>
            </w:r>
            <w:r w:rsidR="00420A8E" w:rsidRPr="00420A8E">
              <w:rPr>
                <w:sz w:val="18"/>
                <w:szCs w:val="18"/>
              </w:rPr>
              <w:t>прав и</w:t>
            </w:r>
            <w:r w:rsidRPr="00420A8E">
              <w:rPr>
                <w:sz w:val="18"/>
                <w:szCs w:val="18"/>
              </w:rPr>
              <w:t xml:space="preserve"> регулирование отношений по </w:t>
            </w:r>
            <w:r w:rsidR="00420A8E" w:rsidRPr="00420A8E">
              <w:rPr>
                <w:sz w:val="18"/>
                <w:szCs w:val="18"/>
              </w:rPr>
              <w:t>государственной и</w:t>
            </w:r>
            <w:r w:rsidRPr="00420A8E">
              <w:rPr>
                <w:sz w:val="18"/>
                <w:szCs w:val="18"/>
              </w:rPr>
              <w:t xml:space="preserve"> муниципальной собственности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03101 20010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</w:tr>
      <w:tr w:rsidR="00706E00" w:rsidRPr="00420A8E" w:rsidTr="006F7E2D">
        <w:trPr>
          <w:trHeight w:val="28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"Управление муниципальным имуществом и земельными ресурсами Плесского городского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03200 00000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11 250 000,00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5 350 000,00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5 350 000,00</w:t>
            </w:r>
          </w:p>
        </w:tc>
      </w:tr>
      <w:tr w:rsidR="00706E00" w:rsidRPr="00420A8E" w:rsidTr="006F7E2D">
        <w:trPr>
          <w:trHeight w:val="81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мероприятие"Содержание муниципального имущества"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03201 00000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11 250 000,00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5 350 000,00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5 350 000,00</w:t>
            </w:r>
          </w:p>
        </w:tc>
      </w:tr>
      <w:tr w:rsidR="00706E00" w:rsidRPr="00420A8E" w:rsidTr="006F7E2D">
        <w:trPr>
          <w:trHeight w:val="215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Содержание имущества, находящегося в казне Плесского городского поселения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03201 20010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6 000 000,00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color w:val="FF0000"/>
                <w:sz w:val="18"/>
                <w:szCs w:val="18"/>
              </w:rPr>
            </w:pPr>
            <w:r w:rsidRPr="00420A8E">
              <w:rPr>
                <w:color w:val="FF0000"/>
                <w:sz w:val="18"/>
                <w:szCs w:val="18"/>
              </w:rPr>
              <w:t>5 000 000,00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color w:val="FF0000"/>
                <w:sz w:val="18"/>
                <w:szCs w:val="18"/>
              </w:rPr>
            </w:pPr>
            <w:r w:rsidRPr="00420A8E">
              <w:rPr>
                <w:color w:val="FF0000"/>
                <w:sz w:val="18"/>
                <w:szCs w:val="18"/>
              </w:rPr>
              <w:t>5 000 000,00</w:t>
            </w:r>
          </w:p>
        </w:tc>
      </w:tr>
      <w:tr w:rsidR="00706E00" w:rsidRPr="00420A8E" w:rsidTr="006F7E2D">
        <w:trPr>
          <w:trHeight w:val="139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Уплата взносов на капитальный ремонт общего имущества   (Закупка энергетических ресурсов)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03201 20010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color w:val="FF0000"/>
                <w:sz w:val="18"/>
                <w:szCs w:val="18"/>
              </w:rPr>
            </w:pPr>
            <w:r w:rsidRPr="00420A8E">
              <w:rPr>
                <w:color w:val="FF0000"/>
                <w:sz w:val="18"/>
                <w:szCs w:val="18"/>
              </w:rPr>
              <w:t>250 000,00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color w:val="FF0000"/>
                <w:sz w:val="18"/>
                <w:szCs w:val="18"/>
              </w:rPr>
            </w:pPr>
            <w:r w:rsidRPr="00420A8E">
              <w:rPr>
                <w:color w:val="FF0000"/>
                <w:sz w:val="18"/>
                <w:szCs w:val="18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color w:val="FF0000"/>
                <w:sz w:val="18"/>
                <w:szCs w:val="18"/>
              </w:rPr>
            </w:pPr>
            <w:r w:rsidRPr="00420A8E">
              <w:rPr>
                <w:color w:val="FF0000"/>
                <w:sz w:val="18"/>
                <w:szCs w:val="18"/>
              </w:rPr>
              <w:t>150 000,00</w:t>
            </w:r>
          </w:p>
        </w:tc>
      </w:tr>
      <w:tr w:rsidR="00706E00" w:rsidRPr="00420A8E" w:rsidTr="006F7E2D">
        <w:trPr>
          <w:trHeight w:val="48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Проведение ремонтных работ (реконструкция имущества казны)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03201 20020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</w:tr>
      <w:tr w:rsidR="00706E00" w:rsidRPr="00420A8E" w:rsidTr="006F7E2D">
        <w:trPr>
          <w:trHeight w:val="83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Муниципальная программа "Безопасный город"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04000 00000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2 146 500,00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1 276 500,00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1 276 500,00</w:t>
            </w:r>
          </w:p>
        </w:tc>
      </w:tr>
      <w:tr w:rsidR="00706E00" w:rsidRPr="00420A8E" w:rsidTr="006F7E2D">
        <w:trPr>
          <w:trHeight w:val="136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«Осуществление мероприятий по гражданской обороне, защите населения и территории Плесского городского </w:t>
            </w:r>
            <w:r w:rsidR="00420A8E" w:rsidRPr="00420A8E">
              <w:rPr>
                <w:b/>
                <w:bCs/>
                <w:i/>
                <w:iCs/>
                <w:sz w:val="18"/>
                <w:szCs w:val="18"/>
              </w:rPr>
              <w:t>поселения от</w:t>
            </w: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 опасностей, возникающих при военных конфликтах или вследствие этих </w:t>
            </w:r>
            <w:r w:rsidR="00420A8E" w:rsidRPr="00420A8E">
              <w:rPr>
                <w:b/>
                <w:bCs/>
                <w:i/>
                <w:iCs/>
                <w:sz w:val="18"/>
                <w:szCs w:val="18"/>
              </w:rPr>
              <w:t>конфликтов, а</w:t>
            </w: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 также от чрезвычайных ситуаций природного и техногенного характера»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04100 00000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</w:tr>
      <w:tr w:rsidR="00706E00" w:rsidRPr="00420A8E" w:rsidTr="006F7E2D">
        <w:trPr>
          <w:trHeight w:val="960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"Мероприятия по гражданской обороне, защите населения и территорий Плесского городского поселения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04101 00000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706E00" w:rsidRPr="00420A8E" w:rsidTr="006F7E2D">
        <w:trPr>
          <w:trHeight w:val="281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04101 20100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20 000,00</w:t>
            </w:r>
          </w:p>
        </w:tc>
      </w:tr>
      <w:tr w:rsidR="00706E00" w:rsidRPr="00420A8E" w:rsidTr="006F7E2D">
        <w:trPr>
          <w:trHeight w:val="644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"Осуществление мероприятий по участию в предупреждении и </w:t>
            </w:r>
            <w:r w:rsidR="00420A8E" w:rsidRPr="00420A8E">
              <w:rPr>
                <w:b/>
                <w:bCs/>
                <w:i/>
                <w:iCs/>
                <w:sz w:val="18"/>
                <w:szCs w:val="18"/>
              </w:rPr>
              <w:t>ликвидации последствий</w:t>
            </w: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04200 00000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450 000,00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</w:tr>
      <w:tr w:rsidR="00706E00" w:rsidRPr="00420A8E" w:rsidTr="006F7E2D">
        <w:trPr>
          <w:trHeight w:val="521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 xml:space="preserve">Основное мероприятие "Предупреждении и </w:t>
            </w:r>
            <w:r w:rsidR="00420A8E" w:rsidRPr="00420A8E">
              <w:rPr>
                <w:i/>
                <w:iCs/>
                <w:sz w:val="18"/>
                <w:szCs w:val="18"/>
              </w:rPr>
              <w:t>ликвидации последствий</w:t>
            </w:r>
            <w:r w:rsidRPr="00420A8E">
              <w:rPr>
                <w:i/>
                <w:iCs/>
                <w:sz w:val="18"/>
                <w:szCs w:val="18"/>
              </w:rPr>
              <w:t xml:space="preserve"> чрезвычайных ситуаций и обеспечению пожарной безопасности, в том числе </w:t>
            </w:r>
            <w:r w:rsidRPr="00420A8E">
              <w:rPr>
                <w:i/>
                <w:iCs/>
                <w:sz w:val="18"/>
                <w:szCs w:val="18"/>
              </w:rPr>
              <w:lastRenderedPageBreak/>
              <w:t>обеспечение безопасности людей на водных объектах, охрана их жизни и здоровья"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lastRenderedPageBreak/>
              <w:t>04201 00000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450 000,00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150 000,00</w:t>
            </w:r>
          </w:p>
        </w:tc>
      </w:tr>
      <w:tr w:rsidR="00706E00" w:rsidRPr="00420A8E" w:rsidTr="006F7E2D">
        <w:trPr>
          <w:trHeight w:val="762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lastRenderedPageBreak/>
              <w:t xml:space="preserve">Обеспечение безопасности населения </w:t>
            </w:r>
            <w:r w:rsidR="00420A8E" w:rsidRPr="00420A8E">
              <w:rPr>
                <w:sz w:val="18"/>
                <w:szCs w:val="18"/>
              </w:rPr>
              <w:t>вследствие чрезвычайных</w:t>
            </w:r>
            <w:r w:rsidRPr="00420A8E">
              <w:rPr>
                <w:sz w:val="18"/>
                <w:szCs w:val="18"/>
              </w:rPr>
              <w:t xml:space="preserve"> ситуаций, безопасности людей на водных объектах.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04201 20110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274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пожарной безопасности и защиты населения Плесского городского </w:t>
            </w:r>
            <w:r w:rsidR="00420A8E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04201 20120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</w:tr>
      <w:tr w:rsidR="00706E00" w:rsidRPr="00420A8E" w:rsidTr="006F7E2D">
        <w:trPr>
          <w:trHeight w:val="36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04300 00000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</w:tr>
      <w:tr w:rsidR="00706E00" w:rsidRPr="00420A8E" w:rsidTr="006F7E2D">
        <w:trPr>
          <w:trHeight w:val="9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 xml:space="preserve">Основное мероприятие "Профилактика терроризма и </w:t>
            </w:r>
            <w:r w:rsidR="00420A8E" w:rsidRPr="00420A8E">
              <w:rPr>
                <w:i/>
                <w:iCs/>
                <w:sz w:val="18"/>
                <w:szCs w:val="18"/>
              </w:rPr>
              <w:t>экстремизма</w:t>
            </w:r>
            <w:r w:rsidRPr="00420A8E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04301 00000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20 000,00</w:t>
            </w:r>
          </w:p>
        </w:tc>
      </w:tr>
      <w:tr w:rsidR="00706E00" w:rsidRPr="00420A8E" w:rsidTr="006F7E2D">
        <w:trPr>
          <w:trHeight w:val="31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проведения мероприятий по профилактике терроризма и экстремизма.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04301 20130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10 000,00</w:t>
            </w:r>
          </w:p>
        </w:tc>
      </w:tr>
      <w:tr w:rsidR="00706E00" w:rsidRPr="00420A8E" w:rsidTr="006F7E2D">
        <w:trPr>
          <w:trHeight w:val="167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мероприятий по минимизации и ликвидации последствий терроризма и </w:t>
            </w:r>
            <w:r w:rsidR="00420A8E" w:rsidRPr="00420A8E">
              <w:rPr>
                <w:sz w:val="18"/>
                <w:szCs w:val="18"/>
              </w:rPr>
              <w:t>экстремизма</w:t>
            </w:r>
            <w:r w:rsidRPr="00420A8E">
              <w:rPr>
                <w:sz w:val="18"/>
                <w:szCs w:val="18"/>
              </w:rPr>
              <w:t xml:space="preserve">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04301 20150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10 000,00</w:t>
            </w:r>
          </w:p>
        </w:tc>
      </w:tr>
      <w:tr w:rsidR="00706E00" w:rsidRPr="00420A8E" w:rsidTr="006F7E2D">
        <w:trPr>
          <w:trHeight w:val="246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"Обслуживание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04400 00000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1 400 000,00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</w:tr>
      <w:tr w:rsidR="00706E00" w:rsidRPr="00420A8E" w:rsidTr="006F7E2D">
        <w:trPr>
          <w:trHeight w:val="46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 xml:space="preserve">Основное мероприятие "Мероприятия обслуживанию аппаратно-программного комплекса автоматизированной информационной системы "Безопасный </w:t>
            </w:r>
            <w:r w:rsidR="00420A8E" w:rsidRPr="00420A8E">
              <w:rPr>
                <w:i/>
                <w:iCs/>
                <w:sz w:val="18"/>
                <w:szCs w:val="18"/>
              </w:rPr>
              <w:t>город» на</w:t>
            </w:r>
            <w:r w:rsidRPr="00420A8E">
              <w:rPr>
                <w:i/>
                <w:iCs/>
                <w:sz w:val="18"/>
                <w:szCs w:val="18"/>
              </w:rPr>
              <w:t xml:space="preserve"> территории Плесского городского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04401 00000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1 400 000,00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706E00" w:rsidRPr="00420A8E" w:rsidTr="006F7E2D">
        <w:trPr>
          <w:trHeight w:val="48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Обслуживание аппаратно-программного </w:t>
            </w:r>
            <w:r w:rsidR="00420A8E" w:rsidRPr="00420A8E">
              <w:rPr>
                <w:sz w:val="18"/>
                <w:szCs w:val="18"/>
              </w:rPr>
              <w:t>комплекса «</w:t>
            </w:r>
            <w:r w:rsidRPr="00420A8E">
              <w:rPr>
                <w:sz w:val="18"/>
                <w:szCs w:val="18"/>
              </w:rPr>
              <w:t>Безопасный город"(Прочая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04401 20140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1 400 000,00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1 000 000,00</w:t>
            </w:r>
          </w:p>
        </w:tc>
      </w:tr>
      <w:tr w:rsidR="00706E00" w:rsidRPr="00420A8E" w:rsidTr="006F7E2D">
        <w:trPr>
          <w:trHeight w:val="364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"Обеспечение финансирования непредвиденных расходов бюджета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04500 00000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"Расходование средств резервного фонда"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04501 00000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Резервный фонд Плесского городского поселения.  (Резервные средства)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04501 10020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</w:tr>
      <w:tr w:rsidR="00706E00" w:rsidRPr="00420A8E" w:rsidTr="006F7E2D">
        <w:trPr>
          <w:trHeight w:val="28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"Обеспечение мероприятий по охране общественного порядка, осуществляемых в интересах органов внутренних дел"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04600 00000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36 500,00</w:t>
            </w:r>
          </w:p>
        </w:tc>
      </w:tr>
      <w:tr w:rsidR="00706E00" w:rsidRPr="00420A8E" w:rsidTr="006F7E2D">
        <w:trPr>
          <w:trHeight w:val="83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"Мероприятия по охране общественного порядка, осуществляемых в интересах органов внутренних дел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04601 10000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36 500,00</w:t>
            </w:r>
          </w:p>
        </w:tc>
      </w:tr>
      <w:tr w:rsidR="00706E00" w:rsidRPr="00420A8E" w:rsidTr="006F7E2D">
        <w:trPr>
          <w:trHeight w:val="30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Поощрение граждан в составе народной дружины за содействие ОВД в охране общественного порядка (Иные выплаты государственных (муниципальных) органов привлекаемым лицам)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04601 10010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</w:tr>
      <w:tr w:rsidR="00706E00" w:rsidRPr="00420A8E" w:rsidTr="006F7E2D">
        <w:trPr>
          <w:trHeight w:val="6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Страхование граждан в составе народной дружины от несчастных случаев и/или болезней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04601 10020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6 500,00</w:t>
            </w:r>
          </w:p>
        </w:tc>
      </w:tr>
      <w:tr w:rsidR="00706E00" w:rsidRPr="00420A8E" w:rsidTr="006F7E2D">
        <w:trPr>
          <w:trHeight w:val="349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05000 00000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21 108 609,16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21 389 436,29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21 928 603,34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05100 00000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17 148 728,76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17 431 206,56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17 707 190,94</w:t>
            </w:r>
          </w:p>
        </w:tc>
      </w:tr>
      <w:tr w:rsidR="00706E00" w:rsidRPr="00420A8E" w:rsidTr="006F7E2D">
        <w:trPr>
          <w:trHeight w:val="488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05101 00000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17 148 728,76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17 431 206,56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17 707 190,94</w:t>
            </w:r>
          </w:p>
        </w:tc>
      </w:tr>
      <w:tr w:rsidR="00706E00" w:rsidRPr="00420A8E" w:rsidTr="006F7E2D">
        <w:trPr>
          <w:trHeight w:val="642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r w:rsidR="00420A8E" w:rsidRPr="00420A8E">
              <w:rPr>
                <w:sz w:val="18"/>
                <w:szCs w:val="18"/>
              </w:rPr>
              <w:t>них.</w:t>
            </w:r>
            <w:r w:rsidRPr="00420A8E">
              <w:rPr>
                <w:sz w:val="18"/>
                <w:szCs w:val="18"/>
              </w:rPr>
              <w:t xml:space="preserve">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 05101 21110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303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lastRenderedPageBreak/>
              <w:t xml:space="preserve">Паспортизация автомобильных дорог общего пользования местного </w:t>
            </w:r>
            <w:r w:rsidR="00420A8E" w:rsidRPr="00420A8E">
              <w:rPr>
                <w:sz w:val="18"/>
                <w:szCs w:val="18"/>
              </w:rPr>
              <w:t>значения.</w:t>
            </w:r>
            <w:r w:rsidRPr="00420A8E">
              <w:rPr>
                <w:sz w:val="18"/>
                <w:szCs w:val="18"/>
              </w:rPr>
              <w:t xml:space="preserve">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 05101 21130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20 000,00</w:t>
            </w:r>
          </w:p>
        </w:tc>
      </w:tr>
      <w:tr w:rsidR="00706E00" w:rsidRPr="00420A8E" w:rsidTr="006F7E2D">
        <w:trPr>
          <w:trHeight w:val="983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прочих обязательств администрации (дорожный фонд)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05101 21140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17 128 728,76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17 411 206,56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17 687 190,94</w:t>
            </w:r>
          </w:p>
        </w:tc>
      </w:tr>
      <w:tr w:rsidR="00706E00" w:rsidRPr="00420A8E" w:rsidTr="006F7E2D">
        <w:trPr>
          <w:trHeight w:val="163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05200 00000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3 959 880,40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3 958 229,73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4 221 412,40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"Капитальный ремонт текущий  ремонт уличной дорожной сети"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05201 00000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3 959 880,40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3 958 229,73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4 221 412,40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прочих обязательств администрации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05201 21170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</w:tr>
      <w:tr w:rsidR="00706E00" w:rsidRPr="00420A8E" w:rsidTr="006F7E2D">
        <w:trPr>
          <w:trHeight w:val="720"/>
        </w:trPr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Государственная экспертиза по определению достоверности сметной стоимости работ по ремонту автомобильных дорог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05201 21150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Расходы на осуществление строительного контроля.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05201 21160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300 000,00</w:t>
            </w:r>
          </w:p>
        </w:tc>
      </w:tr>
      <w:tr w:rsidR="00706E00" w:rsidRPr="00420A8E" w:rsidTr="006F7E2D">
        <w:trPr>
          <w:trHeight w:val="752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05201 S0510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3 559 880,40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3 558 229,73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3 821 412,40</w:t>
            </w:r>
          </w:p>
        </w:tc>
      </w:tr>
      <w:tr w:rsidR="00706E00" w:rsidRPr="00420A8E" w:rsidTr="006F7E2D">
        <w:trPr>
          <w:trHeight w:val="792"/>
        </w:trPr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05201 S0510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720"/>
        </w:trPr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05201 S9100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960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05201 S0510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624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Создание и обеспечение </w:t>
            </w:r>
            <w:r w:rsidR="00420A8E" w:rsidRPr="00420A8E">
              <w:rPr>
                <w:sz w:val="18"/>
                <w:szCs w:val="18"/>
              </w:rPr>
              <w:t>функционирования</w:t>
            </w:r>
            <w:r w:rsidRPr="00420A8E">
              <w:rPr>
                <w:sz w:val="18"/>
                <w:szCs w:val="18"/>
              </w:rPr>
              <w:t xml:space="preserve"> парковок (парковочных мест) (Прочая закупка товаров, работ и услуг)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05201 21170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277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жильем, объектами инженерной инфраструктуры и услугами ЖКХ населения Плесского городского поселения"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06000 00000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18 345 960,82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22 406 156,97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5 767 031,71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"Жилищная инфраструктура"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06100 00000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3 700 000,00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1 200 000,00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1 200 000,00</w:t>
            </w:r>
          </w:p>
        </w:tc>
      </w:tr>
      <w:tr w:rsidR="00706E00" w:rsidRPr="00420A8E" w:rsidTr="006F7E2D">
        <w:trPr>
          <w:trHeight w:val="79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06101 00000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3 700 000,00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1 200 000,00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1 200 000,00</w:t>
            </w:r>
          </w:p>
        </w:tc>
      </w:tr>
      <w:tr w:rsidR="00706E00" w:rsidRPr="00420A8E" w:rsidTr="006F7E2D">
        <w:trPr>
          <w:trHeight w:val="355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Капитальный ремонт муниципального жилищного фонда в Плесском городском поселение (Закупка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06101 40010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Мероприятия в области жилищного </w:t>
            </w:r>
            <w:r w:rsidR="00420A8E" w:rsidRPr="00420A8E">
              <w:rPr>
                <w:sz w:val="18"/>
                <w:szCs w:val="18"/>
              </w:rPr>
              <w:t>хозяйства.</w:t>
            </w:r>
            <w:r w:rsidRPr="00420A8E">
              <w:rPr>
                <w:sz w:val="18"/>
                <w:szCs w:val="18"/>
              </w:rPr>
              <w:t xml:space="preserve">   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06101 20150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</w:tr>
      <w:tr w:rsidR="00706E00" w:rsidRPr="00420A8E" w:rsidTr="006F7E2D">
        <w:trPr>
          <w:trHeight w:val="48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Снос аварийного жилья с хозяйственными постройками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06101 20160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26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</w:t>
            </w:r>
            <w:r w:rsidR="00420A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20A8E">
              <w:rPr>
                <w:b/>
                <w:bCs/>
                <w:i/>
                <w:iCs/>
                <w:sz w:val="18"/>
                <w:szCs w:val="18"/>
              </w:rPr>
              <w:t>"Оказание социально значимых услуг"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06200 00000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</w:tr>
      <w:tr w:rsidR="00706E00" w:rsidRPr="00420A8E" w:rsidTr="006F7E2D">
        <w:trPr>
          <w:trHeight w:val="10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"Финансовое обеспечение организациям, предоставляющи</w:t>
            </w:r>
            <w:r w:rsidR="00420A8E">
              <w:rPr>
                <w:i/>
                <w:iCs/>
                <w:sz w:val="18"/>
                <w:szCs w:val="18"/>
              </w:rPr>
              <w:t xml:space="preserve">е </w:t>
            </w:r>
            <w:r w:rsidRPr="00420A8E">
              <w:rPr>
                <w:i/>
                <w:iCs/>
                <w:sz w:val="18"/>
                <w:szCs w:val="18"/>
              </w:rPr>
              <w:t>населению бытовых услуг"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06201 00000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706E00" w:rsidRPr="00420A8E" w:rsidTr="006F7E2D">
        <w:trPr>
          <w:trHeight w:val="128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lastRenderedPageBreak/>
              <w:t>Возмещение недополученных доходов организациям, предоставляющим населению бытовые услуги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0620160010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1 000 000,00</w:t>
            </w:r>
          </w:p>
        </w:tc>
      </w:tr>
      <w:tr w:rsidR="00706E00" w:rsidRPr="00420A8E" w:rsidTr="006F7E2D">
        <w:trPr>
          <w:trHeight w:val="9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 Подпрограмма " Текущее содержание инженерной защиты (дамба, дренажные системы, водоперекачивающие станции)"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06300 00000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3 745 896,61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3 127 031,71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3 127 031,71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06301 00000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3 745 896,61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3 127 031,71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3 127 031,71</w:t>
            </w:r>
          </w:p>
        </w:tc>
      </w:tr>
      <w:tr w:rsidR="00706E00" w:rsidRPr="00420A8E" w:rsidTr="006F7E2D">
        <w:trPr>
          <w:trHeight w:val="46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Субсидии бюджетам муниципальных образований Ивановской области на текущее содержание инженерной защиты (</w:t>
            </w:r>
            <w:r w:rsidR="00420A8E" w:rsidRPr="00420A8E">
              <w:rPr>
                <w:sz w:val="18"/>
                <w:szCs w:val="18"/>
              </w:rPr>
              <w:t>дамбы, дренажные</w:t>
            </w:r>
            <w:r w:rsidRPr="00420A8E">
              <w:rPr>
                <w:sz w:val="18"/>
                <w:szCs w:val="18"/>
              </w:rPr>
              <w:t xml:space="preserve"> системы, водоперекачивающие </w:t>
            </w:r>
            <w:r w:rsidR="00420A8E" w:rsidRPr="00420A8E">
              <w:rPr>
                <w:sz w:val="18"/>
                <w:szCs w:val="18"/>
              </w:rPr>
              <w:t>станции) (</w:t>
            </w:r>
            <w:r w:rsidRPr="00420A8E">
              <w:rPr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06301 S0540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559 144,20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559 144,20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778 626,69</w:t>
            </w:r>
          </w:p>
        </w:tc>
      </w:tr>
      <w:tr w:rsidR="00706E00" w:rsidRPr="00420A8E" w:rsidTr="006F7E2D">
        <w:trPr>
          <w:trHeight w:val="97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  Субсидии бюджетам муниципальных образований Ивановской области на текущее содержание инженерной защиты (</w:t>
            </w:r>
            <w:r w:rsidR="00420A8E" w:rsidRPr="00420A8E">
              <w:rPr>
                <w:sz w:val="18"/>
                <w:szCs w:val="18"/>
              </w:rPr>
              <w:t>дамбы, дренажные</w:t>
            </w:r>
            <w:r w:rsidRPr="00420A8E">
              <w:rPr>
                <w:sz w:val="18"/>
                <w:szCs w:val="18"/>
              </w:rPr>
              <w:t xml:space="preserve"> системы, водоперекачивающие станции) (Субсидии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услуг).)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06301 S0540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2 546 752,41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2 567 887,51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2 348 405,02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Паспортизация гидротехнических сооружений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06302 20010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640 000,00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169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</w:t>
            </w:r>
            <w:r w:rsidR="00420A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20A8E">
              <w:rPr>
                <w:b/>
                <w:bCs/>
                <w:i/>
                <w:iCs/>
                <w:sz w:val="18"/>
                <w:szCs w:val="18"/>
              </w:rPr>
              <w:t>"</w:t>
            </w:r>
            <w:r w:rsidR="00420A8E" w:rsidRPr="00420A8E">
              <w:rPr>
                <w:b/>
                <w:bCs/>
                <w:i/>
                <w:iCs/>
                <w:sz w:val="18"/>
                <w:szCs w:val="18"/>
              </w:rPr>
              <w:t>Строительство</w:t>
            </w: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 сети газораспределения для последующей газификации населенных пунктов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06400 00000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9 160 064,21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16 639 125,26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18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 xml:space="preserve">Основное мероприятие "Обеспечение </w:t>
            </w:r>
            <w:r w:rsidR="00420A8E" w:rsidRPr="00420A8E">
              <w:rPr>
                <w:i/>
                <w:iCs/>
                <w:sz w:val="18"/>
                <w:szCs w:val="18"/>
              </w:rPr>
              <w:t>населения газоснабжением</w:t>
            </w:r>
            <w:r w:rsidRPr="00420A8E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center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06401 00000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9 160 064,21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16 639 125,26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1179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Субсидия бюджетам муниципальных образований Ивановской области на разработку (корректировку) проектной документации и газификацию населенных пунктов. объектов инфраструктуры Ивановской области (Строительство сети газораспределения для последующей газифик</w:t>
            </w:r>
            <w:r w:rsidR="00420A8E">
              <w:rPr>
                <w:sz w:val="18"/>
                <w:szCs w:val="18"/>
              </w:rPr>
              <w:t>ации</w:t>
            </w:r>
            <w:r w:rsidRPr="00420A8E">
              <w:rPr>
                <w:sz w:val="18"/>
                <w:szCs w:val="18"/>
              </w:rPr>
              <w:t xml:space="preserve">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center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06401 S2990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9 160 064,21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16 639 125,26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28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"Переселение граждан из аварийного жилищного фонда на территории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06500 00000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center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06501 00000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8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прочих обязательств администрации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jc w:val="center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06501 10010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"Коммунальная инфраструктура"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06600 00000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740 000,00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440 000,00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440 000,00</w:t>
            </w:r>
          </w:p>
        </w:tc>
      </w:tr>
      <w:tr w:rsidR="00706E00" w:rsidRPr="00420A8E" w:rsidTr="006F7E2D">
        <w:trPr>
          <w:trHeight w:val="8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"Теплоснабжение, Водоснабжение, Водоотведение"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06601 00000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740 000,00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440 000,00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440 000,00</w:t>
            </w:r>
          </w:p>
        </w:tc>
      </w:tr>
      <w:tr w:rsidR="00706E00" w:rsidRPr="00420A8E" w:rsidTr="006F7E2D">
        <w:trPr>
          <w:trHeight w:val="6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Актуализация схемы теплоснабжения Плесского городского поселения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06601 10010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120 000,00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Актуализация схемы водоснабжения и водоотведения Плесского городского </w:t>
            </w:r>
            <w:r w:rsidR="00420A8E" w:rsidRPr="00420A8E">
              <w:rPr>
                <w:sz w:val="18"/>
                <w:szCs w:val="18"/>
              </w:rPr>
              <w:t>поселения (</w:t>
            </w:r>
            <w:r w:rsidRPr="00420A8E">
              <w:rPr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06601 20020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120 000,00</w:t>
            </w:r>
          </w:p>
        </w:tc>
      </w:tr>
      <w:tr w:rsidR="00706E00" w:rsidRPr="00420A8E" w:rsidTr="006F7E2D">
        <w:trPr>
          <w:trHeight w:val="44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Мероприятия в области коммунального хозяйства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06601 10030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</w:tr>
      <w:tr w:rsidR="00706E00" w:rsidRPr="00420A8E" w:rsidTr="006F7E2D">
        <w:trPr>
          <w:trHeight w:val="228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706E00" w:rsidRPr="00420A8E" w:rsidTr="006F7E2D">
        <w:trPr>
          <w:trHeight w:val="16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07200 00000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52 000,00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52 000,00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52 000,00</w:t>
            </w:r>
          </w:p>
        </w:tc>
      </w:tr>
      <w:tr w:rsidR="00706E00" w:rsidRPr="00420A8E" w:rsidTr="006F7E2D">
        <w:trPr>
          <w:trHeight w:val="14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07201 00000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52 000,00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lastRenderedPageBreak/>
              <w:t xml:space="preserve">Замена светильников на светодиодные в существующей сети уличного </w:t>
            </w:r>
            <w:r w:rsidR="00420A8E" w:rsidRPr="00420A8E">
              <w:rPr>
                <w:sz w:val="18"/>
                <w:szCs w:val="18"/>
              </w:rPr>
              <w:t>освещения.</w:t>
            </w:r>
            <w:r w:rsidRPr="00420A8E">
              <w:rPr>
                <w:sz w:val="18"/>
                <w:szCs w:val="18"/>
              </w:rPr>
              <w:t xml:space="preserve">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07201 21100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</w:tr>
      <w:tr w:rsidR="00706E00" w:rsidRPr="00420A8E" w:rsidTr="006F7E2D">
        <w:trPr>
          <w:trHeight w:val="226"/>
        </w:trPr>
        <w:tc>
          <w:tcPr>
            <w:tcW w:w="42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6F7E2D" w:rsidRPr="00420A8E">
              <w:rPr>
                <w:sz w:val="18"/>
                <w:szCs w:val="18"/>
              </w:rPr>
              <w:t>учреждениях (</w:t>
            </w:r>
            <w:r w:rsidRPr="00420A8E">
              <w:rPr>
                <w:sz w:val="18"/>
                <w:szCs w:val="18"/>
              </w:rPr>
              <w:t xml:space="preserve">МКУ КБО Плесского городского поселения - Дома </w:t>
            </w:r>
            <w:r w:rsidR="006F7E2D" w:rsidRPr="00420A8E">
              <w:rPr>
                <w:sz w:val="18"/>
                <w:szCs w:val="18"/>
              </w:rPr>
              <w:t>культуры).</w:t>
            </w:r>
            <w:r w:rsidRPr="00420A8E">
              <w:rPr>
                <w:sz w:val="18"/>
                <w:szCs w:val="18"/>
              </w:rPr>
              <w:t xml:space="preserve">  (Прочая закупка товаров, работ и услуг)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07201 02010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1 000,00</w:t>
            </w:r>
          </w:p>
        </w:tc>
      </w:tr>
      <w:tr w:rsidR="00706E00" w:rsidRPr="00420A8E" w:rsidTr="006F7E2D">
        <w:trPr>
          <w:trHeight w:val="960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6F7E2D" w:rsidRPr="00420A8E">
              <w:rPr>
                <w:sz w:val="18"/>
                <w:szCs w:val="18"/>
              </w:rPr>
              <w:t>учреждениях (</w:t>
            </w:r>
            <w:r w:rsidRPr="00420A8E">
              <w:rPr>
                <w:sz w:val="18"/>
                <w:szCs w:val="18"/>
              </w:rPr>
              <w:t>МКУ КБО Плесского городского поселения - Библиотеки).   (Прочая закупка товаров, работ и услуг)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07201 01010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1 000,00</w:t>
            </w:r>
          </w:p>
        </w:tc>
      </w:tr>
      <w:tr w:rsidR="00706E00" w:rsidRPr="00420A8E" w:rsidTr="006F7E2D">
        <w:trPr>
          <w:trHeight w:val="456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08000 00000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24 629 582,59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20 502 081,94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20 512 382,13</w:t>
            </w:r>
          </w:p>
        </w:tc>
      </w:tr>
      <w:tr w:rsidR="00706E00" w:rsidRPr="00420A8E" w:rsidTr="006F7E2D">
        <w:trPr>
          <w:trHeight w:val="480"/>
        </w:trPr>
        <w:tc>
          <w:tcPr>
            <w:tcW w:w="42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00" w:rsidRPr="00420A8E" w:rsidRDefault="006F7E2D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«</w:t>
            </w:r>
            <w:r w:rsidR="00706E00" w:rsidRPr="00420A8E">
              <w:rPr>
                <w:b/>
                <w:bCs/>
                <w:i/>
                <w:iCs/>
                <w:sz w:val="18"/>
                <w:szCs w:val="18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08100 00000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19 874 889,44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16 833 552,44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16 833 552,44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08101 00000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19 874 889,44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16 833 552,44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16 833 552,44</w:t>
            </w:r>
          </w:p>
        </w:tc>
      </w:tr>
      <w:tr w:rsidR="00706E00" w:rsidRPr="00420A8E" w:rsidTr="006F7E2D">
        <w:trPr>
          <w:trHeight w:val="78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Дома культуры). (Фонд оплаты труда учреждений)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jc w:val="center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9 997 736,16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jc w:val="center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9 997 736,16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jc w:val="center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9 997 736,16</w:t>
            </w:r>
          </w:p>
        </w:tc>
      </w:tr>
      <w:tr w:rsidR="00706E00" w:rsidRPr="00420A8E" w:rsidTr="006F7E2D">
        <w:trPr>
          <w:trHeight w:val="12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Дома культуры)</w:t>
            </w:r>
            <w:r w:rsidR="006F7E2D">
              <w:rPr>
                <w:sz w:val="18"/>
                <w:szCs w:val="18"/>
              </w:rPr>
              <w:t xml:space="preserve"> </w:t>
            </w:r>
            <w:r w:rsidRPr="00420A8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3 019 316,28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3 019 316,28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3 019 316,28</w:t>
            </w:r>
          </w:p>
        </w:tc>
      </w:tr>
      <w:tr w:rsidR="00706E00" w:rsidRPr="00420A8E" w:rsidTr="006F7E2D">
        <w:trPr>
          <w:trHeight w:val="72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6F7E2D" w:rsidRPr="00420A8E">
              <w:rPr>
                <w:sz w:val="18"/>
                <w:szCs w:val="18"/>
              </w:rPr>
              <w:t>учреждений (</w:t>
            </w:r>
            <w:r w:rsidRPr="00420A8E">
              <w:rPr>
                <w:sz w:val="18"/>
                <w:szCs w:val="18"/>
              </w:rPr>
              <w:t>МКУ КБО Плесского городского поселения - Дома культуры).   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4 673 577,00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2 000 000,00</w:t>
            </w:r>
          </w:p>
        </w:tc>
      </w:tr>
      <w:tr w:rsidR="00706E00" w:rsidRPr="00420A8E" w:rsidTr="006F7E2D">
        <w:trPr>
          <w:trHeight w:val="72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6F7E2D" w:rsidRPr="00420A8E">
              <w:rPr>
                <w:sz w:val="18"/>
                <w:szCs w:val="18"/>
              </w:rPr>
              <w:t>учреждений (</w:t>
            </w:r>
            <w:r w:rsidRPr="00420A8E">
              <w:rPr>
                <w:sz w:val="18"/>
                <w:szCs w:val="18"/>
              </w:rPr>
              <w:t>МКУ КБО Плесского городского поселения - Дома культуры).    (Закупка энергитических ресурсов)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1 967 760,00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1 600 000,00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1 600 000,00</w:t>
            </w:r>
          </w:p>
        </w:tc>
      </w:tr>
      <w:tr w:rsidR="00706E00" w:rsidRPr="00420A8E" w:rsidTr="006F7E2D">
        <w:trPr>
          <w:trHeight w:val="47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6F7E2D" w:rsidRPr="00420A8E">
              <w:rPr>
                <w:sz w:val="18"/>
                <w:szCs w:val="18"/>
              </w:rPr>
              <w:t>учреждений (</w:t>
            </w:r>
            <w:r w:rsidRPr="00420A8E">
              <w:rPr>
                <w:sz w:val="18"/>
                <w:szCs w:val="18"/>
              </w:rPr>
              <w:t>МКУ КБО Плесского городского поселения - Дома культуры).  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24 000,00</w:t>
            </w:r>
          </w:p>
        </w:tc>
      </w:tr>
      <w:tr w:rsidR="00706E00" w:rsidRPr="00420A8E" w:rsidTr="006F7E2D">
        <w:trPr>
          <w:trHeight w:val="13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6F7E2D" w:rsidRPr="00420A8E">
              <w:rPr>
                <w:sz w:val="18"/>
                <w:szCs w:val="18"/>
              </w:rPr>
              <w:t>учреждений (</w:t>
            </w:r>
            <w:r w:rsidRPr="00420A8E">
              <w:rPr>
                <w:sz w:val="18"/>
                <w:szCs w:val="18"/>
              </w:rPr>
              <w:t>МКУ КБО Плесского городского поселения - Дома культуры).   (Уплата налога на имущество организаций и земельного налога)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160 000,00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160 000,00</w:t>
            </w:r>
          </w:p>
        </w:tc>
      </w:tr>
      <w:tr w:rsidR="00706E00" w:rsidRPr="00420A8E" w:rsidTr="006F7E2D">
        <w:trPr>
          <w:trHeight w:val="72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6F7E2D" w:rsidRPr="00420A8E">
              <w:rPr>
                <w:sz w:val="18"/>
                <w:szCs w:val="18"/>
              </w:rPr>
              <w:t>учреждений (</w:t>
            </w:r>
            <w:r w:rsidRPr="00420A8E">
              <w:rPr>
                <w:sz w:val="18"/>
                <w:szCs w:val="18"/>
              </w:rPr>
              <w:t>МКУ КБО Плесского городского поселения - Дома культуры).   (Уплата прочих налогов, сборов)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2 500,00</w:t>
            </w:r>
          </w:p>
        </w:tc>
      </w:tr>
      <w:tr w:rsidR="00706E00" w:rsidRPr="00420A8E" w:rsidTr="006F7E2D">
        <w:trPr>
          <w:trHeight w:val="72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="006F7E2D" w:rsidRPr="00420A8E">
              <w:rPr>
                <w:sz w:val="18"/>
                <w:szCs w:val="18"/>
              </w:rPr>
              <w:t>учреждений (</w:t>
            </w:r>
            <w:r w:rsidRPr="00420A8E">
              <w:rPr>
                <w:sz w:val="18"/>
                <w:szCs w:val="18"/>
              </w:rPr>
              <w:t>МКУ КБО Плесского городского поселения - Дома культуры).  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30 000,00</w:t>
            </w:r>
          </w:p>
        </w:tc>
      </w:tr>
      <w:tr w:rsidR="00706E00" w:rsidRPr="00420A8E" w:rsidTr="006F7E2D">
        <w:trPr>
          <w:trHeight w:val="37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08200 00000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4 754 693,15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3 668 529,50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3 678 829,69</w:t>
            </w:r>
          </w:p>
        </w:tc>
      </w:tr>
      <w:tr w:rsidR="00706E00" w:rsidRPr="00420A8E" w:rsidTr="006F7E2D">
        <w:trPr>
          <w:trHeight w:val="318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08201 00000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4 754 693,15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3 668 529,50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3 678 829,69</w:t>
            </w:r>
          </w:p>
        </w:tc>
      </w:tr>
      <w:tr w:rsidR="00706E00" w:rsidRPr="00420A8E" w:rsidTr="006F7E2D">
        <w:trPr>
          <w:trHeight w:val="32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r w:rsidR="006F7E2D" w:rsidRPr="00420A8E">
              <w:rPr>
                <w:sz w:val="18"/>
                <w:szCs w:val="18"/>
              </w:rPr>
              <w:t>).</w:t>
            </w:r>
            <w:r w:rsidRPr="00420A8E">
              <w:rPr>
                <w:sz w:val="18"/>
                <w:szCs w:val="18"/>
              </w:rPr>
              <w:t xml:space="preserve"> (Фонд оплаты труда учреждений)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08201 02000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2 349 683,16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2 349 683,16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2 349 683,16</w:t>
            </w:r>
          </w:p>
        </w:tc>
      </w:tr>
      <w:tr w:rsidR="00706E00" w:rsidRPr="00420A8E" w:rsidTr="006F7E2D">
        <w:trPr>
          <w:trHeight w:val="112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lastRenderedPageBreak/>
              <w:t>Обеспечение деятельности подведомственных учреждений (МКУ КБО Плесского городского поселения - Библиотеки</w:t>
            </w:r>
            <w:r w:rsidR="006F7E2D" w:rsidRPr="00420A8E">
              <w:rPr>
                <w:sz w:val="18"/>
                <w:szCs w:val="18"/>
              </w:rPr>
              <w:t>).</w:t>
            </w:r>
            <w:r w:rsidRPr="00420A8E">
              <w:rPr>
                <w:sz w:val="18"/>
                <w:szCs w:val="18"/>
              </w:rPr>
              <w:t xml:space="preserve">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08201 02000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709 604,28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709 604,28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709 604,28</w:t>
            </w:r>
          </w:p>
        </w:tc>
      </w:tr>
      <w:tr w:rsidR="00706E00" w:rsidRPr="00420A8E" w:rsidTr="006F7E2D">
        <w:trPr>
          <w:trHeight w:val="73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r w:rsidR="006F7E2D" w:rsidRPr="00420A8E">
              <w:rPr>
                <w:sz w:val="18"/>
                <w:szCs w:val="18"/>
              </w:rPr>
              <w:t>).</w:t>
            </w:r>
            <w:r w:rsidRPr="00420A8E">
              <w:rPr>
                <w:sz w:val="18"/>
                <w:szCs w:val="18"/>
              </w:rPr>
              <w:t xml:space="preserve">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08201 02000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1 415 154,00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410 000,00</w:t>
            </w:r>
          </w:p>
        </w:tc>
      </w:tr>
      <w:tr w:rsidR="00706E00" w:rsidRPr="00420A8E" w:rsidTr="006F7E2D">
        <w:trPr>
          <w:trHeight w:val="60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r w:rsidR="006F7E2D" w:rsidRPr="00420A8E">
              <w:rPr>
                <w:sz w:val="18"/>
                <w:szCs w:val="18"/>
              </w:rPr>
              <w:t>).</w:t>
            </w:r>
            <w:r w:rsidRPr="00420A8E">
              <w:rPr>
                <w:sz w:val="18"/>
                <w:szCs w:val="18"/>
              </w:rPr>
              <w:t xml:space="preserve"> (Закупка энергетических ресурсов))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08201 02000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270 942,00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</w:tr>
      <w:tr w:rsidR="00706E00" w:rsidRPr="00420A8E" w:rsidTr="006F7E2D">
        <w:trPr>
          <w:trHeight w:val="9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08201L5191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9309,71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9242,06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9542,25</w:t>
            </w:r>
          </w:p>
        </w:tc>
      </w:tr>
      <w:tr w:rsidR="00706E00" w:rsidRPr="00420A8E" w:rsidTr="006F7E2D">
        <w:trPr>
          <w:trHeight w:val="45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10000 00000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17 218 162,98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13 377 842,98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13 439 910,18</w:t>
            </w:r>
          </w:p>
        </w:tc>
      </w:tr>
      <w:tr w:rsidR="00706E00" w:rsidRPr="00420A8E" w:rsidTr="006F7E2D">
        <w:trPr>
          <w:trHeight w:val="26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"Наружное освещение"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10100 00000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7 800 000,00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7 800 000,00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7 800 000,00</w:t>
            </w:r>
          </w:p>
        </w:tc>
      </w:tr>
      <w:tr w:rsidR="00706E00" w:rsidRPr="00420A8E" w:rsidTr="006F7E2D">
        <w:trPr>
          <w:trHeight w:val="99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10101 00000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7 800 000,00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7 800 000,00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7 800 000,00</w:t>
            </w:r>
          </w:p>
        </w:tc>
      </w:tr>
      <w:tr w:rsidR="00706E00" w:rsidRPr="00420A8E" w:rsidTr="006F7E2D">
        <w:trPr>
          <w:trHeight w:val="24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Организация наружного освещения</w:t>
            </w:r>
            <w:r w:rsidR="006F7E2D">
              <w:rPr>
                <w:sz w:val="18"/>
                <w:szCs w:val="18"/>
              </w:rPr>
              <w:t xml:space="preserve"> </w:t>
            </w:r>
            <w:r w:rsidRPr="00420A8E">
              <w:rPr>
                <w:sz w:val="18"/>
                <w:szCs w:val="18"/>
              </w:rPr>
              <w:t>(техническое обслуживание линий электрических передач)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10101 21020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4 800 000,00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4 800 000,00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4 800 000,00</w:t>
            </w:r>
          </w:p>
        </w:tc>
      </w:tr>
      <w:tr w:rsidR="00706E00" w:rsidRPr="00420A8E" w:rsidTr="006F7E2D">
        <w:trPr>
          <w:trHeight w:val="48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Организация наружного освещения (подача электрической энергии) (Закупка энергетических ресурсов)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10101 21020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3 000 000,00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Подпрограмма "Благоустройство территорий общего пользования"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10200 00000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6 348 162,98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4 507 842,98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4 569 910,18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"Обеспечение условий для массового отдыха населения"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500 000,00</w:t>
            </w:r>
          </w:p>
        </w:tc>
      </w:tr>
      <w:tr w:rsidR="00706E00" w:rsidRPr="00420A8E" w:rsidTr="006F7E2D">
        <w:trPr>
          <w:trHeight w:val="5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      </w:r>
            <w:r w:rsidR="006F7E2D" w:rsidRPr="00420A8E">
              <w:rPr>
                <w:sz w:val="18"/>
                <w:szCs w:val="18"/>
              </w:rPr>
              <w:t>полосам (</w:t>
            </w:r>
            <w:r w:rsidRPr="00420A8E">
              <w:rPr>
                <w:sz w:val="18"/>
                <w:szCs w:val="18"/>
              </w:rPr>
              <w:t>Прочая закупка товаров, работ и услуг).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10201 20050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500 000,00</w:t>
            </w:r>
          </w:p>
        </w:tc>
      </w:tr>
      <w:tr w:rsidR="00706E00" w:rsidRPr="00420A8E" w:rsidTr="006F7E2D">
        <w:trPr>
          <w:trHeight w:val="153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10202 00000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300 000,00</w:t>
            </w:r>
          </w:p>
        </w:tc>
      </w:tr>
      <w:tr w:rsidR="00706E00" w:rsidRPr="00420A8E" w:rsidTr="006F7E2D">
        <w:trPr>
          <w:trHeight w:val="158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Ликвидация несанкционированных свалок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10202 21020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300 000,00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"Озеленение"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10203 00000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36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Организация озеленения территорий общего пользования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10203 21030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149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10204 00000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2 000 000,00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3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Организация и содержание мест </w:t>
            </w:r>
            <w:r w:rsidR="006F7E2D" w:rsidRPr="00420A8E">
              <w:rPr>
                <w:sz w:val="18"/>
                <w:szCs w:val="18"/>
              </w:rPr>
              <w:t>захоронения.</w:t>
            </w:r>
            <w:r w:rsidRPr="00420A8E">
              <w:rPr>
                <w:sz w:val="18"/>
                <w:szCs w:val="18"/>
              </w:rPr>
              <w:t xml:space="preserve">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10204 21040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100 000,00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"Прочие мероприятия"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10205 00000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3 448 162,98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3 507 842,98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3 569 910,18</w:t>
            </w:r>
          </w:p>
        </w:tc>
      </w:tr>
      <w:tr w:rsidR="00706E00" w:rsidRPr="00420A8E" w:rsidTr="006F7E2D">
        <w:trPr>
          <w:trHeight w:val="788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прочих обязательств администрации (Субсидии на возмещение затрат в связи с выполнением работ обслуживающим организациям, осуществляющим деятельность по благоустройству)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10205 21010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2 748 162,98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2 807 842,98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2 869 910,18</w:t>
            </w:r>
          </w:p>
        </w:tc>
      </w:tr>
      <w:tr w:rsidR="00706E00" w:rsidRPr="00420A8E" w:rsidTr="006F7E2D">
        <w:trPr>
          <w:trHeight w:val="16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Строительный контроль, разработка ПСД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10205 21050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</w:tr>
      <w:tr w:rsidR="00706E00" w:rsidRPr="00420A8E" w:rsidTr="006F7E2D">
        <w:trPr>
          <w:trHeight w:val="17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Мероприятия в области благоустройства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10205 21060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500 000,00</w:t>
            </w:r>
          </w:p>
        </w:tc>
      </w:tr>
      <w:tr w:rsidR="00706E00" w:rsidRPr="00420A8E" w:rsidTr="006F7E2D">
        <w:trPr>
          <w:trHeight w:val="17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10206 00000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46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Реализация проектов развития территорий муниципальных образований Ивановской области, основанных на местных инициативах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10206 21070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41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lastRenderedPageBreak/>
              <w:t>Подпрограмма "Санитарно-</w:t>
            </w:r>
            <w:r w:rsidR="006F7E2D" w:rsidRPr="00420A8E">
              <w:rPr>
                <w:b/>
                <w:bCs/>
                <w:i/>
                <w:iCs/>
                <w:sz w:val="18"/>
                <w:szCs w:val="18"/>
              </w:rPr>
              <w:t>эпидемиологическое</w:t>
            </w:r>
            <w:r w:rsidRPr="00420A8E">
              <w:rPr>
                <w:b/>
                <w:bCs/>
                <w:i/>
                <w:iCs/>
                <w:sz w:val="18"/>
                <w:szCs w:val="18"/>
              </w:rPr>
              <w:t>, экологическое и безопасное благосостояние населения"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10300 00000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3 070 000,00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1 070 000,00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1 070 000,00</w:t>
            </w:r>
          </w:p>
        </w:tc>
      </w:tr>
      <w:tr w:rsidR="00706E00" w:rsidRPr="00420A8E" w:rsidTr="006F7E2D">
        <w:trPr>
          <w:trHeight w:val="198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"Осуществлении деятельности по обращению с животными без владельцев"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10301 00000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70 000,00</w:t>
            </w:r>
          </w:p>
        </w:tc>
      </w:tr>
      <w:tr w:rsidR="00706E00" w:rsidRPr="00420A8E" w:rsidTr="006F7E2D">
        <w:trPr>
          <w:trHeight w:val="30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10301 22010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70 000,00</w:t>
            </w:r>
          </w:p>
        </w:tc>
      </w:tr>
      <w:tr w:rsidR="00706E00" w:rsidRPr="00420A8E" w:rsidTr="006F7E2D">
        <w:trPr>
          <w:trHeight w:val="14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 xml:space="preserve">Основное мероприятие "Осуществлении деятельности </w:t>
            </w:r>
            <w:r w:rsidR="006F7E2D" w:rsidRPr="00420A8E">
              <w:rPr>
                <w:i/>
                <w:iCs/>
                <w:sz w:val="18"/>
                <w:szCs w:val="18"/>
              </w:rPr>
              <w:t>по санитарно</w:t>
            </w:r>
            <w:r w:rsidRPr="00420A8E">
              <w:rPr>
                <w:i/>
                <w:iCs/>
                <w:sz w:val="18"/>
                <w:szCs w:val="18"/>
              </w:rPr>
              <w:t>-экологическому и безопасному благосостоянию населения"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10302 00000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Мероприятия в области благоустройства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10302 22020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00" w:rsidRPr="00420A8E" w:rsidRDefault="00706E00" w:rsidP="00706E00">
            <w:pPr>
              <w:jc w:val="right"/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1 000 000,00</w:t>
            </w:r>
          </w:p>
        </w:tc>
      </w:tr>
      <w:tr w:rsidR="00706E00" w:rsidRPr="00420A8E" w:rsidTr="006F7E2D">
        <w:trPr>
          <w:trHeight w:val="31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11000 00000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3 001 578,95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11200 00000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3 001 578,95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20A8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Основное мероприятие "Благоустройтво муниципальных территорий общего пользования".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112F0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3 001 578,95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i/>
                <w:iCs/>
                <w:sz w:val="18"/>
                <w:szCs w:val="18"/>
              </w:rPr>
            </w:pPr>
            <w:r w:rsidRPr="00420A8E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48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 Реализация программ формирования современной городской среды (Прочая закупка товаров, работ и услуг).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112F2 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3 001 578,95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45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20 524 152,50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19 869 953,42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20 019 786,42</w:t>
            </w:r>
          </w:p>
        </w:tc>
      </w:tr>
      <w:tr w:rsidR="00706E00" w:rsidRPr="00420A8E" w:rsidTr="006F7E2D">
        <w:trPr>
          <w:trHeight w:val="73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</w:rPr>
            </w:pPr>
            <w:r w:rsidRPr="00420A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20 524 152,50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19 869 953,42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20 019 786,42</w:t>
            </w:r>
          </w:p>
        </w:tc>
      </w:tr>
      <w:tr w:rsidR="00706E00" w:rsidRPr="00420A8E" w:rsidTr="006F7E2D">
        <w:trPr>
          <w:trHeight w:val="119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прочих обязательств администрации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40900 90030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</w:tr>
      <w:tr w:rsidR="00706E00" w:rsidRPr="00420A8E" w:rsidTr="006F7E2D">
        <w:trPr>
          <w:trHeight w:val="72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прочих обязательств </w:t>
            </w:r>
            <w:r w:rsidR="006F7E2D" w:rsidRPr="00420A8E">
              <w:rPr>
                <w:sz w:val="18"/>
                <w:szCs w:val="18"/>
              </w:rPr>
              <w:t>администрации (</w:t>
            </w:r>
            <w:r w:rsidRPr="00420A8E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40900 90030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250 000,00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250 000,00</w:t>
            </w:r>
          </w:p>
        </w:tc>
      </w:tr>
      <w:tr w:rsidR="00706E00" w:rsidRPr="00420A8E" w:rsidTr="006F7E2D">
        <w:trPr>
          <w:trHeight w:val="13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прочих обязательств администрации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40900 90030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200 000,00</w:t>
            </w:r>
          </w:p>
        </w:tc>
      </w:tr>
      <w:tr w:rsidR="00706E00" w:rsidRPr="00420A8E" w:rsidTr="006F7E2D">
        <w:trPr>
          <w:trHeight w:val="42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41900 51180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345 750,00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380 280,00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415 390,00</w:t>
            </w:r>
          </w:p>
        </w:tc>
      </w:tr>
      <w:tr w:rsidR="00706E00" w:rsidRPr="00420A8E" w:rsidTr="006F7E2D">
        <w:trPr>
          <w:trHeight w:val="100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41900 21150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276 082,28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876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</w:t>
            </w:r>
            <w:r w:rsidR="006F7E2D" w:rsidRPr="00420A8E">
              <w:rPr>
                <w:sz w:val="18"/>
                <w:szCs w:val="18"/>
              </w:rPr>
              <w:t>функций законодательного</w:t>
            </w:r>
            <w:r w:rsidRPr="00420A8E">
              <w:rPr>
                <w:sz w:val="18"/>
                <w:szCs w:val="18"/>
              </w:rPr>
              <w:t xml:space="preserve"> (представительного)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(Фонд оплаты труда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603 328,00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627 590,00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627 590,00</w:t>
            </w:r>
          </w:p>
        </w:tc>
      </w:tr>
      <w:tr w:rsidR="00706E00" w:rsidRPr="00420A8E" w:rsidTr="006F7E2D">
        <w:trPr>
          <w:trHeight w:val="1272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</w:t>
            </w:r>
            <w:r w:rsidR="006F7E2D" w:rsidRPr="00420A8E">
              <w:rPr>
                <w:sz w:val="18"/>
                <w:szCs w:val="18"/>
              </w:rPr>
              <w:t>функций законодательного</w:t>
            </w:r>
            <w:r w:rsidRPr="00420A8E">
              <w:rPr>
                <w:sz w:val="18"/>
                <w:szCs w:val="18"/>
              </w:rPr>
              <w:t xml:space="preserve"> (представительного) органа городского </w:t>
            </w:r>
            <w:r w:rsidR="006F7E2D" w:rsidRPr="00420A8E">
              <w:rPr>
                <w:sz w:val="18"/>
                <w:szCs w:val="18"/>
              </w:rPr>
              <w:t>поселения (</w:t>
            </w:r>
            <w:r w:rsidRPr="00420A8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182 205,00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189 532,18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189 532,18</w:t>
            </w:r>
          </w:p>
        </w:tc>
      </w:tr>
      <w:tr w:rsidR="00706E00" w:rsidRPr="00420A8E" w:rsidTr="006F7E2D">
        <w:trPr>
          <w:trHeight w:val="133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</w:t>
            </w:r>
            <w:r w:rsidR="006F7E2D" w:rsidRPr="00420A8E">
              <w:rPr>
                <w:sz w:val="18"/>
                <w:szCs w:val="18"/>
              </w:rPr>
              <w:t>функций законодательного</w:t>
            </w:r>
            <w:r w:rsidRPr="00420A8E">
              <w:rPr>
                <w:sz w:val="18"/>
                <w:szCs w:val="18"/>
              </w:rPr>
              <w:t xml:space="preserve"> (представительного)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1 000,00</w:t>
            </w:r>
          </w:p>
        </w:tc>
      </w:tr>
      <w:tr w:rsidR="00706E00" w:rsidRPr="00420A8E" w:rsidTr="006F7E2D">
        <w:trPr>
          <w:trHeight w:val="168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</w:t>
            </w:r>
            <w:r w:rsidR="006F7E2D" w:rsidRPr="00420A8E">
              <w:rPr>
                <w:sz w:val="18"/>
                <w:szCs w:val="18"/>
              </w:rPr>
              <w:t>функций законодательного</w:t>
            </w:r>
            <w:r w:rsidRPr="00420A8E">
              <w:rPr>
                <w:sz w:val="18"/>
                <w:szCs w:val="18"/>
              </w:rPr>
              <w:t xml:space="preserve"> (представительного)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132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lastRenderedPageBreak/>
              <w:t xml:space="preserve">Обеспечение </w:t>
            </w:r>
            <w:r w:rsidR="006F7E2D" w:rsidRPr="00420A8E">
              <w:rPr>
                <w:sz w:val="18"/>
                <w:szCs w:val="18"/>
              </w:rPr>
              <w:t>функций законодательного</w:t>
            </w:r>
            <w:r w:rsidRPr="00420A8E">
              <w:rPr>
                <w:sz w:val="18"/>
                <w:szCs w:val="18"/>
              </w:rPr>
              <w:t xml:space="preserve"> (представительного)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(Иные межбюджетные трансферты)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37 658,00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84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</w:t>
            </w:r>
            <w:r w:rsidR="006F7E2D" w:rsidRPr="00420A8E">
              <w:rPr>
                <w:sz w:val="18"/>
                <w:szCs w:val="18"/>
              </w:rPr>
              <w:t>функций законодательного</w:t>
            </w:r>
            <w:r w:rsidRPr="00420A8E">
              <w:rPr>
                <w:sz w:val="18"/>
                <w:szCs w:val="18"/>
              </w:rPr>
              <w:t xml:space="preserve"> (представительного)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(Прочая закупка товаров, работ и услуг)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170 537,24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115 550,24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115 550,24</w:t>
            </w:r>
          </w:p>
        </w:tc>
      </w:tr>
      <w:tr w:rsidR="00706E00" w:rsidRPr="00420A8E" w:rsidTr="006F7E2D">
        <w:trPr>
          <w:trHeight w:val="816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Обеспечение функционирования высшего должностного лица органа местного самоуправления (Фонд оплаты труда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1 055 448,00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1 055 448,00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1 055 448,00</w:t>
            </w:r>
          </w:p>
        </w:tc>
      </w:tr>
      <w:tr w:rsidR="00706E00" w:rsidRPr="00420A8E" w:rsidTr="006F7E2D">
        <w:trPr>
          <w:trHeight w:val="1212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функционирования высшего должностного лица органа местного </w:t>
            </w:r>
            <w:r w:rsidR="006F7E2D" w:rsidRPr="00420A8E">
              <w:rPr>
                <w:sz w:val="18"/>
                <w:szCs w:val="18"/>
              </w:rPr>
              <w:t>самоуправления (</w:t>
            </w:r>
            <w:r w:rsidRPr="00420A8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318 745,00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318 745,00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318 745,00</w:t>
            </w:r>
          </w:p>
        </w:tc>
      </w:tr>
      <w:tr w:rsidR="00706E00" w:rsidRPr="00420A8E" w:rsidTr="006F7E2D">
        <w:trPr>
          <w:trHeight w:val="193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(Фонд оплаты труда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2D12C2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11 139 501,00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11 251 596,00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11 251 596,00</w:t>
            </w:r>
          </w:p>
        </w:tc>
      </w:tr>
      <w:tr w:rsidR="00706E00" w:rsidRPr="00420A8E" w:rsidTr="006F7E2D">
        <w:trPr>
          <w:trHeight w:val="415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2D12C2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3 364 129,00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3 397 982,00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3 397 982,00</w:t>
            </w:r>
          </w:p>
        </w:tc>
      </w:tr>
      <w:tr w:rsidR="00706E00" w:rsidRPr="00420A8E" w:rsidTr="006F7E2D">
        <w:trPr>
          <w:trHeight w:val="48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2D12C2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845 948,00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700 000,00</w:t>
            </w:r>
          </w:p>
        </w:tc>
      </w:tr>
      <w:tr w:rsidR="00706E00" w:rsidRPr="00420A8E" w:rsidTr="006F7E2D">
        <w:trPr>
          <w:trHeight w:val="48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 (Закупка энергитических ресурсов)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1 087 000,00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1 141 350,00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1 255 485,00</w:t>
            </w:r>
          </w:p>
        </w:tc>
      </w:tr>
      <w:tr w:rsidR="00706E00" w:rsidRPr="00420A8E" w:rsidTr="006F7E2D">
        <w:trPr>
          <w:trHeight w:val="72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  Обеспечение функций исполнительного органа городского поселения (Уплата налога на имущество организаций и земельного налога)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20 000,00</w:t>
            </w:r>
          </w:p>
        </w:tc>
      </w:tr>
      <w:tr w:rsidR="00706E00" w:rsidRPr="00420A8E" w:rsidTr="006F7E2D">
        <w:trPr>
          <w:trHeight w:val="48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</w:t>
            </w:r>
            <w:r w:rsidR="006F7E2D" w:rsidRPr="00420A8E">
              <w:rPr>
                <w:sz w:val="18"/>
                <w:szCs w:val="18"/>
              </w:rPr>
              <w:t>функций исполнительного</w:t>
            </w:r>
            <w:r w:rsidRPr="00420A8E">
              <w:rPr>
                <w:sz w:val="18"/>
                <w:szCs w:val="18"/>
              </w:rPr>
              <w:t xml:space="preserve">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(Уплата прочих налогов, сборов)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5 000,00</w:t>
            </w:r>
          </w:p>
        </w:tc>
      </w:tr>
      <w:tr w:rsidR="00706E00" w:rsidRPr="00420A8E" w:rsidTr="006F7E2D">
        <w:trPr>
          <w:trHeight w:val="7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 xml:space="preserve">Обеспечение </w:t>
            </w:r>
            <w:r w:rsidR="006F7E2D" w:rsidRPr="00420A8E">
              <w:rPr>
                <w:sz w:val="18"/>
                <w:szCs w:val="18"/>
              </w:rPr>
              <w:t>функций исполнительного</w:t>
            </w:r>
            <w:r w:rsidRPr="00420A8E">
              <w:rPr>
                <w:sz w:val="18"/>
                <w:szCs w:val="18"/>
              </w:rPr>
              <w:t xml:space="preserve"> органа городского </w:t>
            </w:r>
            <w:r w:rsidR="006F7E2D" w:rsidRPr="00420A8E">
              <w:rPr>
                <w:sz w:val="18"/>
                <w:szCs w:val="18"/>
              </w:rPr>
              <w:t>поселения.</w:t>
            </w:r>
            <w:r w:rsidRPr="00420A8E">
              <w:rPr>
                <w:sz w:val="18"/>
                <w:szCs w:val="18"/>
              </w:rPr>
              <w:t xml:space="preserve">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5 880,00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6 468,00</w:t>
            </w:r>
          </w:p>
        </w:tc>
      </w:tr>
      <w:tr w:rsidR="00706E00" w:rsidRPr="00420A8E" w:rsidTr="006F7E2D">
        <w:trPr>
          <w:trHeight w:val="960"/>
        </w:trPr>
        <w:tc>
          <w:tcPr>
            <w:tcW w:w="4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значения. (Иные межбюджетные трансферты)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41900 00040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356 220,98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0,00</w:t>
            </w:r>
          </w:p>
        </w:tc>
      </w:tr>
      <w:tr w:rsidR="00706E00" w:rsidRPr="00420A8E" w:rsidTr="006F7E2D">
        <w:trPr>
          <w:trHeight w:val="51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Средства на оплату членских взносов Совета муниципальных образований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41900 90160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10 000,00</w:t>
            </w:r>
          </w:p>
        </w:tc>
      </w:tr>
      <w:tr w:rsidR="00706E00" w:rsidRPr="00420A8E" w:rsidTr="006F7E2D">
        <w:trPr>
          <w:trHeight w:val="264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  <w:u w:val="single"/>
              </w:rPr>
            </w:pPr>
            <w:r w:rsidRPr="00420A8E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sz w:val="18"/>
                <w:szCs w:val="18"/>
              </w:rPr>
            </w:pPr>
            <w:r w:rsidRPr="00420A8E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  <w:u w:val="single"/>
              </w:rPr>
            </w:pPr>
            <w:r w:rsidRPr="00420A8E">
              <w:rPr>
                <w:b/>
                <w:bCs/>
                <w:sz w:val="18"/>
                <w:szCs w:val="18"/>
                <w:u w:val="single"/>
              </w:rPr>
              <w:t>120 232 897,42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  <w:u w:val="single"/>
              </w:rPr>
            </w:pPr>
            <w:r w:rsidRPr="00420A8E">
              <w:rPr>
                <w:b/>
                <w:bCs/>
                <w:sz w:val="18"/>
                <w:szCs w:val="18"/>
                <w:u w:val="single"/>
              </w:rPr>
              <w:t>106 080 322,02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00" w:rsidRPr="00420A8E" w:rsidRDefault="00706E00" w:rsidP="00706E00">
            <w:pPr>
              <w:rPr>
                <w:b/>
                <w:bCs/>
                <w:sz w:val="18"/>
                <w:szCs w:val="18"/>
                <w:u w:val="single"/>
              </w:rPr>
            </w:pPr>
            <w:r w:rsidRPr="00420A8E">
              <w:rPr>
                <w:b/>
                <w:bCs/>
                <w:sz w:val="18"/>
                <w:szCs w:val="18"/>
                <w:u w:val="single"/>
              </w:rPr>
              <w:t>90 202 564,20</w:t>
            </w:r>
          </w:p>
        </w:tc>
      </w:tr>
    </w:tbl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75B00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3C5978" w:rsidRDefault="003C5978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3C5978" w:rsidRDefault="003C5978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3C5978" w:rsidRDefault="003C5978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3C5978" w:rsidRPr="00375B00" w:rsidRDefault="003C5978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4058D" w:rsidRDefault="00E4058D" w:rsidP="006B638F">
      <w:pPr>
        <w:contextualSpacing/>
        <w:rPr>
          <w:b/>
          <w:bCs/>
          <w:sz w:val="24"/>
          <w:szCs w:val="24"/>
        </w:rPr>
      </w:pPr>
    </w:p>
    <w:p w:rsidR="00CF072B" w:rsidRDefault="00CF072B" w:rsidP="006B638F">
      <w:pPr>
        <w:contextualSpacing/>
        <w:rPr>
          <w:b/>
          <w:bCs/>
          <w:sz w:val="24"/>
          <w:szCs w:val="24"/>
        </w:rPr>
      </w:pPr>
    </w:p>
    <w:p w:rsidR="00CF072B" w:rsidRDefault="00CF072B" w:rsidP="006B638F">
      <w:pPr>
        <w:contextualSpacing/>
        <w:rPr>
          <w:b/>
          <w:bCs/>
          <w:sz w:val="24"/>
          <w:szCs w:val="24"/>
        </w:rPr>
      </w:pPr>
    </w:p>
    <w:p w:rsidR="00CF072B" w:rsidRDefault="00CF072B" w:rsidP="006B638F">
      <w:pPr>
        <w:contextualSpacing/>
        <w:rPr>
          <w:b/>
          <w:bCs/>
          <w:sz w:val="24"/>
          <w:szCs w:val="24"/>
        </w:rPr>
      </w:pPr>
    </w:p>
    <w:p w:rsidR="00CF072B" w:rsidRDefault="00CF072B" w:rsidP="006B638F">
      <w:pPr>
        <w:contextualSpacing/>
        <w:rPr>
          <w:b/>
          <w:bCs/>
          <w:sz w:val="24"/>
          <w:szCs w:val="24"/>
        </w:rPr>
      </w:pPr>
    </w:p>
    <w:p w:rsidR="00CF072B" w:rsidRDefault="00CF072B" w:rsidP="006B638F">
      <w:pPr>
        <w:contextualSpacing/>
        <w:rPr>
          <w:b/>
          <w:bCs/>
          <w:sz w:val="24"/>
          <w:szCs w:val="24"/>
        </w:rPr>
      </w:pP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 xml:space="preserve">Приложение № 5 </w:t>
      </w: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>к решению Совета Плесского го</w:t>
      </w:r>
      <w:r w:rsidR="00D0041F">
        <w:rPr>
          <w:sz w:val="20"/>
        </w:rPr>
        <w:t xml:space="preserve">родского поселения от </w:t>
      </w:r>
      <w:r w:rsidR="003C5978">
        <w:rPr>
          <w:sz w:val="20"/>
        </w:rPr>
        <w:t>25</w:t>
      </w:r>
      <w:r w:rsidR="00D0041F">
        <w:rPr>
          <w:sz w:val="20"/>
        </w:rPr>
        <w:t>.1</w:t>
      </w:r>
      <w:r w:rsidR="003C5978">
        <w:rPr>
          <w:sz w:val="20"/>
        </w:rPr>
        <w:t>2</w:t>
      </w:r>
      <w:r w:rsidR="00D0041F">
        <w:rPr>
          <w:sz w:val="20"/>
        </w:rPr>
        <w:t>.2023</w:t>
      </w:r>
      <w:r w:rsidRPr="00375B00">
        <w:rPr>
          <w:sz w:val="20"/>
        </w:rPr>
        <w:t xml:space="preserve">г. № </w:t>
      </w:r>
      <w:r w:rsidR="006F7E2D">
        <w:rPr>
          <w:sz w:val="20"/>
        </w:rPr>
        <w:t>48</w:t>
      </w: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        «О бюджете Плесского городского поселения на 202</w:t>
      </w:r>
      <w:r w:rsidR="00D0041F">
        <w:rPr>
          <w:sz w:val="20"/>
        </w:rPr>
        <w:t>4</w:t>
      </w:r>
      <w:r w:rsidRPr="00375B00">
        <w:rPr>
          <w:sz w:val="20"/>
        </w:rPr>
        <w:t xml:space="preserve"> год и на плановый</w:t>
      </w:r>
    </w:p>
    <w:p w:rsidR="00F03097" w:rsidRPr="00375B00" w:rsidRDefault="00F03097" w:rsidP="00F03097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t xml:space="preserve"> период 202</w:t>
      </w:r>
      <w:r w:rsidR="00D0041F">
        <w:rPr>
          <w:sz w:val="20"/>
        </w:rPr>
        <w:t>5</w:t>
      </w:r>
      <w:r w:rsidRPr="00375B00">
        <w:rPr>
          <w:sz w:val="20"/>
        </w:rPr>
        <w:t xml:space="preserve"> и 202</w:t>
      </w:r>
      <w:r w:rsidR="00D0041F">
        <w:rPr>
          <w:sz w:val="20"/>
        </w:rPr>
        <w:t>6</w:t>
      </w:r>
      <w:r w:rsidRPr="00375B00">
        <w:rPr>
          <w:sz w:val="20"/>
        </w:rPr>
        <w:t xml:space="preserve"> годов»</w:t>
      </w:r>
    </w:p>
    <w:p w:rsidR="00F03097" w:rsidRPr="00375B00" w:rsidRDefault="00F03097" w:rsidP="00F03097">
      <w:pPr>
        <w:ind w:firstLine="709"/>
        <w:contextualSpacing/>
        <w:jc w:val="both"/>
        <w:rPr>
          <w:b/>
          <w:sz w:val="24"/>
          <w:szCs w:val="24"/>
        </w:rPr>
      </w:pPr>
    </w:p>
    <w:p w:rsidR="00D0352D" w:rsidRPr="00375B00" w:rsidRDefault="00D0352D" w:rsidP="00F03097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Ведомственная структура расходов бюджета Плесского городского поселения на плановый период 202</w:t>
      </w:r>
      <w:r w:rsidR="00D0041F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>, 202</w:t>
      </w:r>
      <w:r w:rsidR="00D0041F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и 202</w:t>
      </w:r>
      <w:r w:rsidR="00D0041F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годы.</w:t>
      </w:r>
    </w:p>
    <w:tbl>
      <w:tblPr>
        <w:tblW w:w="10630" w:type="dxa"/>
        <w:tblInd w:w="-714" w:type="dxa"/>
        <w:tblLook w:val="04A0"/>
      </w:tblPr>
      <w:tblGrid>
        <w:gridCol w:w="3828"/>
        <w:gridCol w:w="590"/>
        <w:gridCol w:w="604"/>
        <w:gridCol w:w="1136"/>
        <w:gridCol w:w="613"/>
        <w:gridCol w:w="32"/>
        <w:gridCol w:w="1244"/>
        <w:gridCol w:w="32"/>
        <w:gridCol w:w="1243"/>
        <w:gridCol w:w="32"/>
        <w:gridCol w:w="1244"/>
        <w:gridCol w:w="32"/>
      </w:tblGrid>
      <w:tr w:rsidR="003E1390" w:rsidRPr="006F7E2D" w:rsidTr="00481CC0">
        <w:trPr>
          <w:gridAfter w:val="1"/>
          <w:wAfter w:w="32" w:type="dxa"/>
          <w:trHeight w:val="5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Вед.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Разд.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Ц.ст.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Расх.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Сумма на 2024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Сумма на 2025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Сумма на 2026 год</w:t>
            </w:r>
          </w:p>
        </w:tc>
      </w:tr>
      <w:tr w:rsidR="003E1390" w:rsidRPr="006F7E2D" w:rsidTr="00481CC0">
        <w:trPr>
          <w:gridAfter w:val="1"/>
          <w:wAfter w:w="32" w:type="dxa"/>
          <w:trHeight w:val="2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 xml:space="preserve">  Учреждение: Администрация Плесское городское поселение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94 478 298,59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84 564 279,66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68 676 221,65</w:t>
            </w:r>
          </w:p>
        </w:tc>
      </w:tr>
      <w:tr w:rsidR="003E1390" w:rsidRPr="006F7E2D" w:rsidTr="00481CC0">
        <w:trPr>
          <w:gridAfter w:val="1"/>
          <w:wAfter w:w="32" w:type="dxa"/>
          <w:trHeight w:val="53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</w:t>
            </w:r>
            <w:r w:rsidR="006F7E2D" w:rsidRPr="006F7E2D">
              <w:rPr>
                <w:color w:val="000000"/>
                <w:sz w:val="18"/>
                <w:szCs w:val="18"/>
              </w:rPr>
              <w:t>функционирования</w:t>
            </w:r>
            <w:r w:rsidRPr="006F7E2D">
              <w:rPr>
                <w:color w:val="000000"/>
                <w:sz w:val="18"/>
                <w:szCs w:val="18"/>
              </w:rPr>
              <w:t xml:space="preserve"> высшего должностного лица органа местного самоуправления (Фонд оплаты труда государственных (муниципальных) органов)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1 055 448,00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1 055 448,00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1 055 448,00</w:t>
            </w:r>
          </w:p>
        </w:tc>
      </w:tr>
      <w:tr w:rsidR="003E1390" w:rsidRPr="006F7E2D" w:rsidTr="00481CC0">
        <w:trPr>
          <w:gridAfter w:val="1"/>
          <w:wAfter w:w="32" w:type="dxa"/>
          <w:trHeight w:val="1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</w:t>
            </w:r>
            <w:r w:rsidR="006F7E2D" w:rsidRPr="006F7E2D">
              <w:rPr>
                <w:color w:val="000000"/>
                <w:sz w:val="18"/>
                <w:szCs w:val="18"/>
              </w:rPr>
              <w:t>функционирования</w:t>
            </w:r>
            <w:r w:rsidRPr="006F7E2D">
              <w:rPr>
                <w:color w:val="000000"/>
                <w:sz w:val="18"/>
                <w:szCs w:val="18"/>
              </w:rPr>
              <w:t xml:space="preserve"> высшего должностного лица органа местного </w:t>
            </w:r>
            <w:r w:rsidR="006F7E2D" w:rsidRPr="006F7E2D">
              <w:rPr>
                <w:color w:val="000000"/>
                <w:sz w:val="18"/>
                <w:szCs w:val="18"/>
              </w:rPr>
              <w:t>самоуправления (</w:t>
            </w:r>
            <w:r w:rsidRPr="006F7E2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318 745,00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318 745,00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318 745,00</w:t>
            </w:r>
          </w:p>
        </w:tc>
      </w:tr>
      <w:tr w:rsidR="003E1390" w:rsidRPr="006F7E2D" w:rsidTr="00481CC0">
        <w:trPr>
          <w:gridAfter w:val="1"/>
          <w:wAfter w:w="32" w:type="dxa"/>
          <w:trHeight w:val="3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Официальное опубликование правовых актов исполнительного органа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0120100030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700 000,00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700 000,00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4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Диспансеризация сотрудников администрации Плесского городского поселения (Прочая закупка товаров, работ и услуг) нужд)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0140100090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4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6F7E2D" w:rsidRPr="006F7E2D">
              <w:rPr>
                <w:sz w:val="18"/>
                <w:szCs w:val="18"/>
              </w:rPr>
              <w:t>поселения.</w:t>
            </w:r>
            <w:r w:rsidRPr="006F7E2D">
              <w:rPr>
                <w:sz w:val="18"/>
                <w:szCs w:val="18"/>
              </w:rPr>
              <w:t xml:space="preserve"> (Фонд оплаты труда государственных (муниципальных) органов)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4090000030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2D12C2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11 139 501,00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11 251 596,00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11 251 596,00</w:t>
            </w:r>
          </w:p>
        </w:tc>
      </w:tr>
      <w:tr w:rsidR="003E1390" w:rsidRPr="006F7E2D" w:rsidTr="00481CC0">
        <w:trPr>
          <w:gridAfter w:val="1"/>
          <w:wAfter w:w="32" w:type="dxa"/>
          <w:trHeight w:val="8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6F7E2D" w:rsidRPr="006F7E2D">
              <w:rPr>
                <w:sz w:val="18"/>
                <w:szCs w:val="18"/>
              </w:rPr>
              <w:t>поселения.</w:t>
            </w:r>
            <w:r w:rsidRPr="006F7E2D">
              <w:rPr>
                <w:sz w:val="18"/>
                <w:szCs w:val="18"/>
              </w:rPr>
              <w:t xml:space="preserve">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4090000030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2D12C2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3 364 129,00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3 397 982,00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3 397 982,00</w:t>
            </w:r>
          </w:p>
        </w:tc>
      </w:tr>
      <w:tr w:rsidR="003E1390" w:rsidRPr="006F7E2D" w:rsidTr="00481CC0">
        <w:trPr>
          <w:gridAfter w:val="1"/>
          <w:wAfter w:w="32" w:type="dxa"/>
          <w:trHeight w:val="3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6F7E2D" w:rsidRPr="006F7E2D">
              <w:rPr>
                <w:color w:val="000000"/>
                <w:sz w:val="18"/>
                <w:szCs w:val="18"/>
              </w:rPr>
              <w:t>поселения.</w:t>
            </w:r>
            <w:r w:rsidRPr="006F7E2D">
              <w:rPr>
                <w:color w:val="000000"/>
                <w:sz w:val="18"/>
                <w:szCs w:val="18"/>
              </w:rPr>
              <w:t xml:space="preserve"> 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2D12C2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845948,00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27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r w:rsidR="006F7E2D" w:rsidRPr="006F7E2D">
              <w:rPr>
                <w:color w:val="000000"/>
                <w:sz w:val="18"/>
                <w:szCs w:val="18"/>
              </w:rPr>
              <w:t>поселения.</w:t>
            </w:r>
            <w:r w:rsidRPr="006F7E2D">
              <w:rPr>
                <w:color w:val="000000"/>
                <w:sz w:val="18"/>
                <w:szCs w:val="18"/>
              </w:rPr>
              <w:t xml:space="preserve">  (Закупка </w:t>
            </w:r>
            <w:r w:rsidR="006F7E2D" w:rsidRPr="006F7E2D">
              <w:rPr>
                <w:color w:val="000000"/>
                <w:sz w:val="18"/>
                <w:szCs w:val="18"/>
              </w:rPr>
              <w:t>энергетических</w:t>
            </w:r>
            <w:r w:rsidRPr="006F7E2D">
              <w:rPr>
                <w:color w:val="000000"/>
                <w:sz w:val="18"/>
                <w:szCs w:val="18"/>
              </w:rPr>
              <w:t xml:space="preserve"> ресурсов)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1 087 000,00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1 141 350,00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1 255 485,00</w:t>
            </w:r>
          </w:p>
        </w:tc>
      </w:tr>
      <w:tr w:rsidR="003E1390" w:rsidRPr="006F7E2D" w:rsidTr="00481CC0">
        <w:trPr>
          <w:gridAfter w:val="1"/>
          <w:wAfter w:w="32" w:type="dxa"/>
          <w:trHeight w:val="4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функций исполнительного органа городского поселения (Уплата налога на имущество организаций и земельного налога)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E1390" w:rsidRPr="006F7E2D" w:rsidTr="00481CC0">
        <w:trPr>
          <w:gridAfter w:val="1"/>
          <w:wAfter w:w="32" w:type="dxa"/>
          <w:trHeight w:val="24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</w:t>
            </w:r>
            <w:r w:rsidR="006F7E2D" w:rsidRPr="006F7E2D">
              <w:rPr>
                <w:color w:val="000000"/>
                <w:sz w:val="18"/>
                <w:szCs w:val="18"/>
              </w:rPr>
              <w:t>функций исполнительного</w:t>
            </w:r>
            <w:r w:rsidRPr="006F7E2D">
              <w:rPr>
                <w:color w:val="000000"/>
                <w:sz w:val="18"/>
                <w:szCs w:val="18"/>
              </w:rPr>
              <w:t xml:space="preserve"> органа городского </w:t>
            </w:r>
            <w:r w:rsidR="006F7E2D" w:rsidRPr="006F7E2D">
              <w:rPr>
                <w:color w:val="000000"/>
                <w:sz w:val="18"/>
                <w:szCs w:val="18"/>
              </w:rPr>
              <w:t>поселения.</w:t>
            </w:r>
            <w:r w:rsidRPr="006F7E2D">
              <w:rPr>
                <w:color w:val="000000"/>
                <w:sz w:val="18"/>
                <w:szCs w:val="18"/>
              </w:rPr>
              <w:t xml:space="preserve"> (Уплата прочих налогов, сборов)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3E1390" w:rsidRPr="006F7E2D" w:rsidTr="00481CC0">
        <w:trPr>
          <w:gridAfter w:val="1"/>
          <w:wAfter w:w="32" w:type="dxa"/>
          <w:trHeight w:val="4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</w:t>
            </w:r>
            <w:r w:rsidR="006F7E2D" w:rsidRPr="006F7E2D">
              <w:rPr>
                <w:color w:val="000000"/>
                <w:sz w:val="18"/>
                <w:szCs w:val="18"/>
              </w:rPr>
              <w:t>функций исполнительного</w:t>
            </w:r>
            <w:r w:rsidRPr="006F7E2D">
              <w:rPr>
                <w:color w:val="000000"/>
                <w:sz w:val="18"/>
                <w:szCs w:val="18"/>
              </w:rPr>
              <w:t xml:space="preserve"> органа городского </w:t>
            </w:r>
            <w:r w:rsidR="006F7E2D" w:rsidRPr="006F7E2D">
              <w:rPr>
                <w:color w:val="000000"/>
                <w:sz w:val="18"/>
                <w:szCs w:val="18"/>
              </w:rPr>
              <w:t>поселения.</w:t>
            </w:r>
            <w:r w:rsidRPr="006F7E2D">
              <w:rPr>
                <w:color w:val="000000"/>
                <w:sz w:val="18"/>
                <w:szCs w:val="18"/>
              </w:rPr>
              <w:t xml:space="preserve"> (Уплата иных платежей)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5 880,00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6 468,00</w:t>
            </w:r>
          </w:p>
        </w:tc>
      </w:tr>
      <w:tr w:rsidR="003E1390" w:rsidRPr="006F7E2D" w:rsidTr="00481CC0">
        <w:trPr>
          <w:gridAfter w:val="1"/>
          <w:wAfter w:w="32" w:type="dxa"/>
          <w:trHeight w:val="8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="006F7E2D" w:rsidRPr="006F7E2D">
              <w:rPr>
                <w:color w:val="000000"/>
                <w:sz w:val="18"/>
                <w:szCs w:val="18"/>
              </w:rPr>
              <w:t>значения (</w:t>
            </w:r>
            <w:r w:rsidRPr="006F7E2D">
              <w:rPr>
                <w:color w:val="000000"/>
                <w:sz w:val="18"/>
                <w:szCs w:val="18"/>
              </w:rPr>
              <w:t>Иные межбюджетные трансферты)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4190000040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356 220,98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1390" w:rsidRPr="006F7E2D" w:rsidTr="00481CC0">
        <w:trPr>
          <w:gridAfter w:val="1"/>
          <w:wAfter w:w="32" w:type="dxa"/>
          <w:trHeight w:val="2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средствами информатизации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0130120030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FF0000"/>
                <w:sz w:val="18"/>
                <w:szCs w:val="18"/>
              </w:rPr>
            </w:pPr>
            <w:r w:rsidRPr="006F7E2D">
              <w:rPr>
                <w:color w:val="FF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 Организация и проведение мероприятий, связанных с государственными праздниками, юбилейными и памятными датами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0150120040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3E1390" w:rsidRPr="006F7E2D" w:rsidTr="00481CC0">
        <w:trPr>
          <w:gridAfter w:val="1"/>
          <w:wAfter w:w="32" w:type="dxa"/>
          <w:trHeight w:val="4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Проведение независимой оценки размера арендной платы, рыночной стоимости </w:t>
            </w:r>
            <w:r w:rsidRPr="006F7E2D">
              <w:rPr>
                <w:color w:val="000000"/>
                <w:sz w:val="18"/>
                <w:szCs w:val="18"/>
              </w:rPr>
              <w:lastRenderedPageBreak/>
              <w:t>муниципального имущества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E1390" w:rsidRPr="006F7E2D" w:rsidTr="00481CC0">
        <w:trPr>
          <w:gridAfter w:val="1"/>
          <w:wAfter w:w="32" w:type="dxa"/>
          <w:trHeight w:val="44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lastRenderedPageBreak/>
              <w:t xml:space="preserve">Оценка недвижимости, признание </w:t>
            </w:r>
            <w:r w:rsidR="006F7E2D" w:rsidRPr="006F7E2D">
              <w:rPr>
                <w:color w:val="000000"/>
                <w:sz w:val="18"/>
                <w:szCs w:val="18"/>
              </w:rPr>
              <w:t>прав и</w:t>
            </w:r>
            <w:r w:rsidRPr="006F7E2D">
              <w:rPr>
                <w:color w:val="000000"/>
                <w:sz w:val="18"/>
                <w:szCs w:val="18"/>
              </w:rPr>
              <w:t xml:space="preserve"> регулирование отношений по </w:t>
            </w:r>
            <w:r w:rsidR="006F7E2D" w:rsidRPr="006F7E2D">
              <w:rPr>
                <w:color w:val="000000"/>
                <w:sz w:val="18"/>
                <w:szCs w:val="18"/>
              </w:rPr>
              <w:t>государственной и</w:t>
            </w:r>
            <w:r w:rsidRPr="006F7E2D">
              <w:rPr>
                <w:color w:val="000000"/>
                <w:sz w:val="18"/>
                <w:szCs w:val="18"/>
              </w:rPr>
              <w:t xml:space="preserve"> муниципальной собственности (Уплата иных платежей)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5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Проведение кадастровых работ по формированию земельных участков, постановке на государственный и кадастровый учет земельных участков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0310120020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Проведение технической инвентаризации муниципального имущества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0310120030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 Содержание имущества, находящегося в казне Плесского городского поселения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0320120010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FF0000"/>
                <w:sz w:val="18"/>
                <w:szCs w:val="18"/>
              </w:rPr>
            </w:pPr>
            <w:r w:rsidRPr="006F7E2D">
              <w:rPr>
                <w:color w:val="FF0000"/>
                <w:sz w:val="18"/>
                <w:szCs w:val="18"/>
              </w:rPr>
              <w:t>6 000 000,00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FF0000"/>
                <w:sz w:val="18"/>
                <w:szCs w:val="18"/>
              </w:rPr>
            </w:pPr>
            <w:r w:rsidRPr="006F7E2D">
              <w:rPr>
                <w:color w:val="FF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FF0000"/>
                <w:sz w:val="18"/>
                <w:szCs w:val="18"/>
              </w:rPr>
            </w:pPr>
            <w:r w:rsidRPr="006F7E2D">
              <w:rPr>
                <w:color w:val="FF0000"/>
                <w:sz w:val="18"/>
                <w:szCs w:val="18"/>
              </w:rPr>
              <w:t>5 000 000,00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Содержание имущества, находящегося в казне Плесского городского </w:t>
            </w:r>
            <w:r w:rsidR="006F7E2D" w:rsidRPr="006F7E2D">
              <w:rPr>
                <w:color w:val="000000"/>
                <w:sz w:val="18"/>
                <w:szCs w:val="18"/>
              </w:rPr>
              <w:t>поселения (</w:t>
            </w:r>
            <w:r w:rsidRPr="006F7E2D">
              <w:rPr>
                <w:color w:val="000000"/>
                <w:sz w:val="18"/>
                <w:szCs w:val="18"/>
              </w:rPr>
              <w:t>Закупка энергитических ресурсов)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0320120010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FF0000"/>
                <w:sz w:val="18"/>
                <w:szCs w:val="18"/>
              </w:rPr>
            </w:pPr>
            <w:r w:rsidRPr="006F7E2D">
              <w:rPr>
                <w:color w:val="FF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FF0000"/>
                <w:sz w:val="18"/>
                <w:szCs w:val="18"/>
              </w:rPr>
            </w:pPr>
            <w:r w:rsidRPr="006F7E2D">
              <w:rPr>
                <w:color w:val="FF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FF0000"/>
                <w:sz w:val="18"/>
                <w:szCs w:val="18"/>
              </w:rPr>
            </w:pPr>
            <w:r w:rsidRPr="006F7E2D">
              <w:rPr>
                <w:color w:val="FF0000"/>
                <w:sz w:val="18"/>
                <w:szCs w:val="18"/>
              </w:rPr>
              <w:t>150 000,00</w:t>
            </w:r>
          </w:p>
        </w:tc>
      </w:tr>
      <w:tr w:rsidR="003E1390" w:rsidRPr="006F7E2D" w:rsidTr="00481CC0">
        <w:trPr>
          <w:gridAfter w:val="1"/>
          <w:wAfter w:w="32" w:type="dxa"/>
          <w:trHeight w:val="3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 Проведение ремонтных работ (реконструкция имущества казны)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0320120020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7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прочих обязательств </w:t>
            </w:r>
            <w:r w:rsidR="006F7E2D" w:rsidRPr="006F7E2D">
              <w:rPr>
                <w:color w:val="000000"/>
                <w:sz w:val="18"/>
                <w:szCs w:val="18"/>
              </w:rPr>
              <w:t>администрации (</w:t>
            </w:r>
            <w:r w:rsidRPr="006F7E2D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4090090030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250 000,00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250 000,00</w:t>
            </w:r>
          </w:p>
        </w:tc>
      </w:tr>
      <w:tr w:rsidR="003E1390" w:rsidRPr="006F7E2D" w:rsidTr="00481CC0">
        <w:trPr>
          <w:gridAfter w:val="1"/>
          <w:wAfter w:w="32" w:type="dxa"/>
          <w:trHeight w:val="2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прочих обязательств администрации (Уплата иных платежей)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4090090030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2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прочих обязательств администрации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4090090030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3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Средства на оплату членских взносов Совета муниципальных образований (Уплата иных платежей)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4190090160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1390" w:rsidRPr="006F7E2D" w:rsidTr="00481CC0">
        <w:trPr>
          <w:gridAfter w:val="1"/>
          <w:wAfter w:w="32" w:type="dxa"/>
          <w:trHeight w:val="3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услуг.</w:t>
            </w:r>
            <w:r w:rsidR="006F7E2D">
              <w:rPr>
                <w:color w:val="000000"/>
                <w:sz w:val="18"/>
                <w:szCs w:val="18"/>
              </w:rPr>
              <w:t xml:space="preserve"> </w:t>
            </w:r>
            <w:r w:rsidRPr="006F7E2D">
              <w:rPr>
                <w:color w:val="000000"/>
                <w:sz w:val="18"/>
                <w:szCs w:val="18"/>
              </w:rPr>
              <w:t>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4190051118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345 750,00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380 280,00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415 390,00</w:t>
            </w:r>
          </w:p>
        </w:tc>
      </w:tr>
      <w:tr w:rsidR="003E1390" w:rsidRPr="006F7E2D" w:rsidTr="00481CC0">
        <w:trPr>
          <w:gridAfter w:val="1"/>
          <w:wAfter w:w="32" w:type="dxa"/>
          <w:trHeight w:val="3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0410120100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E1390" w:rsidRPr="006F7E2D" w:rsidTr="00481CC0">
        <w:trPr>
          <w:gridAfter w:val="1"/>
          <w:wAfter w:w="32" w:type="dxa"/>
          <w:trHeight w:val="3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безопасности населения </w:t>
            </w:r>
            <w:r w:rsidR="006F7E2D" w:rsidRPr="006F7E2D">
              <w:rPr>
                <w:color w:val="000000"/>
                <w:sz w:val="18"/>
                <w:szCs w:val="18"/>
              </w:rPr>
              <w:t>вследствие чрезвычайных</w:t>
            </w:r>
            <w:r w:rsidRPr="006F7E2D">
              <w:rPr>
                <w:color w:val="000000"/>
                <w:sz w:val="18"/>
                <w:szCs w:val="18"/>
              </w:rPr>
              <w:t xml:space="preserve"> ситуаций, безопасности людей на водных объектах.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0420120110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3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пожарной безопасности и защиты населения Плесского городского поселения.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0420120120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E1390" w:rsidRPr="006F7E2D" w:rsidTr="00481CC0">
        <w:trPr>
          <w:gridAfter w:val="1"/>
          <w:wAfter w:w="32" w:type="dxa"/>
          <w:trHeight w:val="3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проведения мероприятий по профилактике терроризма и экстремизма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0430120130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1390" w:rsidRPr="006F7E2D" w:rsidTr="00481CC0">
        <w:trPr>
          <w:gridAfter w:val="1"/>
          <w:wAfter w:w="32" w:type="dxa"/>
          <w:trHeight w:val="3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мероприятий по минимизации и ликвидации последствий терроризма и </w:t>
            </w:r>
            <w:r w:rsidR="006F7E2D" w:rsidRPr="006F7E2D">
              <w:rPr>
                <w:color w:val="000000"/>
                <w:sz w:val="18"/>
                <w:szCs w:val="18"/>
              </w:rPr>
              <w:t>экстремизма</w:t>
            </w:r>
            <w:r w:rsidRPr="006F7E2D">
              <w:rPr>
                <w:color w:val="000000"/>
                <w:sz w:val="18"/>
                <w:szCs w:val="18"/>
              </w:rPr>
              <w:t xml:space="preserve">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0430120150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1390" w:rsidRPr="006F7E2D" w:rsidTr="00481CC0">
        <w:trPr>
          <w:gridAfter w:val="1"/>
          <w:wAfter w:w="32" w:type="dxa"/>
          <w:trHeight w:val="3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 Обслуживание аппаратно-программного комплекса "Безопасный город"(Прочая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0440120140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2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Резервный фонд Плесского городского поселения.  (Резервные средства)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0450110020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sz w:val="18"/>
                <w:szCs w:val="18"/>
              </w:rPr>
            </w:pPr>
            <w:r w:rsidRPr="006F7E2D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E1390" w:rsidRPr="006F7E2D" w:rsidTr="00481CC0">
        <w:trPr>
          <w:gridAfter w:val="1"/>
          <w:wAfter w:w="32" w:type="dxa"/>
          <w:trHeight w:val="84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lastRenderedPageBreak/>
              <w:t xml:space="preserve">Поощрение граждан в составе народной дружины за содействие ОВД в охране общественного </w:t>
            </w:r>
            <w:r w:rsidR="006F7E2D" w:rsidRPr="006F7E2D">
              <w:rPr>
                <w:color w:val="000000"/>
                <w:sz w:val="18"/>
                <w:szCs w:val="18"/>
              </w:rPr>
              <w:t>порядка (</w:t>
            </w:r>
            <w:r w:rsidRPr="006F7E2D">
              <w:rPr>
                <w:color w:val="000000"/>
                <w:sz w:val="18"/>
                <w:szCs w:val="18"/>
              </w:rPr>
              <w:t xml:space="preserve">Иные выплаты государственных (муниципальных) органов </w:t>
            </w:r>
            <w:r w:rsidR="006F7E2D" w:rsidRPr="006F7E2D">
              <w:rPr>
                <w:color w:val="000000"/>
                <w:sz w:val="18"/>
                <w:szCs w:val="18"/>
              </w:rPr>
              <w:t>привлекаемы</w:t>
            </w:r>
            <w:r w:rsidR="006F7E2D">
              <w:rPr>
                <w:color w:val="000000"/>
                <w:sz w:val="18"/>
                <w:szCs w:val="18"/>
              </w:rPr>
              <w:t>м</w:t>
            </w:r>
            <w:r w:rsidRPr="006F7E2D">
              <w:rPr>
                <w:color w:val="000000"/>
                <w:sz w:val="18"/>
                <w:szCs w:val="18"/>
              </w:rPr>
              <w:t xml:space="preserve"> лицам)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0460110010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Страхование граждан в составе народной дружины от несчастных случаев и/или болезней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0460110020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6 500,00</w:t>
            </w:r>
          </w:p>
        </w:tc>
      </w:tr>
      <w:tr w:rsidR="003E1390" w:rsidRPr="006F7E2D" w:rsidTr="00481CC0">
        <w:trPr>
          <w:gridAfter w:val="1"/>
          <w:wAfter w:w="32" w:type="dxa"/>
          <w:trHeight w:val="7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Субсидии бюджетам муниципальных образований Ивановской области на текущее содержание инженерной защиты (</w:t>
            </w:r>
            <w:r w:rsidR="006F7E2D" w:rsidRPr="006F7E2D">
              <w:rPr>
                <w:color w:val="000000"/>
                <w:sz w:val="18"/>
                <w:szCs w:val="18"/>
              </w:rPr>
              <w:t>дамбы, дренажные</w:t>
            </w:r>
            <w:r w:rsidRPr="006F7E2D">
              <w:rPr>
                <w:color w:val="000000"/>
                <w:sz w:val="18"/>
                <w:szCs w:val="18"/>
              </w:rPr>
              <w:t xml:space="preserve"> системы, водоперекачивающие </w:t>
            </w:r>
            <w:r w:rsidR="006F7E2D" w:rsidRPr="006F7E2D">
              <w:rPr>
                <w:color w:val="000000"/>
                <w:sz w:val="18"/>
                <w:szCs w:val="18"/>
              </w:rPr>
              <w:t>станции) (</w:t>
            </w:r>
            <w:r w:rsidRPr="006F7E2D">
              <w:rPr>
                <w:color w:val="000000"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06301S0540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559 144,20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559 144,20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778 626,69</w:t>
            </w:r>
          </w:p>
        </w:tc>
      </w:tr>
      <w:tr w:rsidR="003E1390" w:rsidRPr="006F7E2D" w:rsidTr="00481CC0">
        <w:trPr>
          <w:gridAfter w:val="1"/>
          <w:wAfter w:w="32" w:type="dxa"/>
          <w:trHeight w:val="15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Субсидии бюджетам муниципальных образований Ивановской области на текущее содержание инженерной защиты (</w:t>
            </w:r>
            <w:r w:rsidR="006F7E2D" w:rsidRPr="006F7E2D">
              <w:rPr>
                <w:color w:val="000000"/>
                <w:sz w:val="18"/>
                <w:szCs w:val="18"/>
              </w:rPr>
              <w:t>дамбы, дренажные</w:t>
            </w:r>
            <w:r w:rsidRPr="006F7E2D">
              <w:rPr>
                <w:color w:val="000000"/>
                <w:sz w:val="18"/>
                <w:szCs w:val="18"/>
              </w:rPr>
              <w:t xml:space="preserve"> системы, водоперекачивающие станции) (Субсидии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06301S0540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2 546 752,41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2 567 887,51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2 348 405,02</w:t>
            </w:r>
          </w:p>
        </w:tc>
      </w:tr>
      <w:tr w:rsidR="003E1390" w:rsidRPr="006F7E2D" w:rsidTr="00481CC0">
        <w:trPr>
          <w:gridAfter w:val="1"/>
          <w:wAfter w:w="32" w:type="dxa"/>
          <w:trHeight w:val="1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Паспоризация гидротехнических </w:t>
            </w:r>
            <w:r w:rsidR="006F7E2D" w:rsidRPr="006F7E2D">
              <w:rPr>
                <w:color w:val="000000"/>
                <w:sz w:val="18"/>
                <w:szCs w:val="18"/>
              </w:rPr>
              <w:t>сооружений (</w:t>
            </w:r>
            <w:r w:rsidRPr="006F7E2D">
              <w:rPr>
                <w:color w:val="000000"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0630220010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640 000,00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1390" w:rsidRPr="006F7E2D" w:rsidTr="00481CC0">
        <w:trPr>
          <w:gridAfter w:val="1"/>
          <w:wAfter w:w="32" w:type="dxa"/>
          <w:trHeight w:val="3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Паспортизация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0510121130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2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прочих обязательств администрации (дорожный фонд).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0510121140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17 128 728,76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17 411 206,56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17 687 190,94</w:t>
            </w:r>
          </w:p>
        </w:tc>
      </w:tr>
      <w:tr w:rsidR="003E1390" w:rsidRPr="006F7E2D" w:rsidTr="00481CC0">
        <w:trPr>
          <w:gridAfter w:val="1"/>
          <w:wAfter w:w="32" w:type="dxa"/>
          <w:trHeight w:val="3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прочих обязательств администрации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0520121170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E1390" w:rsidRPr="006F7E2D" w:rsidTr="00481CC0">
        <w:trPr>
          <w:gridAfter w:val="1"/>
          <w:wAfter w:w="32" w:type="dxa"/>
          <w:trHeight w:val="7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Государственная экспертиза по определению достоверности сметной стоимости работ по ремонту автомобильных дорог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0520121150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E1390" w:rsidRPr="006F7E2D" w:rsidTr="00481CC0">
        <w:trPr>
          <w:gridAfter w:val="1"/>
          <w:wAfter w:w="32" w:type="dxa"/>
          <w:trHeight w:val="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Расходы на осуществление строительного контроля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0520121160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1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</w:t>
            </w:r>
            <w:r w:rsidR="006F7E2D" w:rsidRPr="006F7E2D">
              <w:rPr>
                <w:color w:val="000000"/>
                <w:sz w:val="18"/>
                <w:szCs w:val="18"/>
              </w:rPr>
              <w:t>бюджета</w:t>
            </w:r>
            <w:r w:rsidRPr="006F7E2D">
              <w:rPr>
                <w:color w:val="000000"/>
                <w:sz w:val="18"/>
                <w:szCs w:val="18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05201S0510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3 559 880,40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3 558 229,73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3 821 412,40</w:t>
            </w:r>
          </w:p>
        </w:tc>
      </w:tr>
      <w:tr w:rsidR="003E1390" w:rsidRPr="006F7E2D" w:rsidTr="00481CC0">
        <w:trPr>
          <w:gridAfter w:val="1"/>
          <w:wAfter w:w="32" w:type="dxa"/>
          <w:trHeight w:val="1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 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4190021150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276 082,28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1390" w:rsidRPr="006F7E2D" w:rsidTr="00481CC0">
        <w:trPr>
          <w:gridAfter w:val="1"/>
          <w:wAfter w:w="32" w:type="dxa"/>
          <w:trHeight w:val="1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lastRenderedPageBreak/>
              <w:t>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4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Снос аварийного жилья с хозяйственными постройками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0610120160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1390" w:rsidRPr="006F7E2D" w:rsidTr="00481CC0">
        <w:trPr>
          <w:gridAfter w:val="1"/>
          <w:wAfter w:w="32" w:type="dxa"/>
          <w:trHeight w:val="8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Капитальный ремонт муниципального жилищного фонда в Плесском городском поселение (Закупка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0610140010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1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Возмещение недополученных </w:t>
            </w:r>
            <w:r w:rsidR="00481CC0" w:rsidRPr="006F7E2D">
              <w:rPr>
                <w:color w:val="000000"/>
                <w:sz w:val="18"/>
                <w:szCs w:val="18"/>
              </w:rPr>
              <w:t>доходов организациям</w:t>
            </w:r>
            <w:r w:rsidRPr="006F7E2D">
              <w:rPr>
                <w:color w:val="000000"/>
                <w:sz w:val="18"/>
                <w:szCs w:val="18"/>
              </w:rPr>
              <w:t>, предоставляющим населению бытовые услуги.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0620160010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20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Субсидия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инфраструктуры Ивановской области (Строительство сети газораспределения для последующей газификации населенных пунктов Плесского городского поселения).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06401S2990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9 160 064,21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16 639 125,26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1390" w:rsidRPr="006F7E2D" w:rsidTr="00481CC0">
        <w:trPr>
          <w:gridAfter w:val="1"/>
          <w:wAfter w:w="32" w:type="dxa"/>
          <w:trHeight w:val="1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Актуализация схемы теплоснабжения Плесского городского поселения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0660110010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E1390" w:rsidRPr="006F7E2D" w:rsidTr="00481CC0">
        <w:trPr>
          <w:gridAfter w:val="1"/>
          <w:wAfter w:w="32" w:type="dxa"/>
          <w:trHeight w:val="2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Мероприятия в области коммунального хозяйства.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0660110030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Актуализация схемы водоснабжения и водоотведения Плесского городского поселения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0660120020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3E1390" w:rsidRPr="006F7E2D" w:rsidTr="00481CC0">
        <w:trPr>
          <w:gridAfter w:val="1"/>
          <w:wAfter w:w="32" w:type="dxa"/>
          <w:trHeight w:val="3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 Замена светильников на светодиодные в существующей сети уличного освещения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0720121100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E1390" w:rsidRPr="006F7E2D" w:rsidTr="00481CC0">
        <w:trPr>
          <w:gridAfter w:val="1"/>
          <w:wAfter w:w="32" w:type="dxa"/>
          <w:trHeight w:val="53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Организация наружного освещения (техническое обслуживание линий электрических </w:t>
            </w:r>
            <w:r w:rsidR="00481CC0" w:rsidRPr="006F7E2D">
              <w:rPr>
                <w:color w:val="000000"/>
                <w:sz w:val="18"/>
                <w:szCs w:val="18"/>
              </w:rPr>
              <w:t>передач) (</w:t>
            </w:r>
            <w:r w:rsidRPr="006F7E2D">
              <w:rPr>
                <w:color w:val="000000"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1010121020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2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Организация наружного освещения (подача электрической </w:t>
            </w:r>
            <w:r w:rsidR="00481CC0" w:rsidRPr="006F7E2D">
              <w:rPr>
                <w:color w:val="000000"/>
                <w:sz w:val="18"/>
                <w:szCs w:val="18"/>
              </w:rPr>
              <w:t>энергии) (</w:t>
            </w:r>
            <w:r w:rsidRPr="006F7E2D">
              <w:rPr>
                <w:color w:val="000000"/>
                <w:sz w:val="18"/>
                <w:szCs w:val="18"/>
              </w:rPr>
              <w:t>Закупка энергетических ресурсов)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1010121020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FF0000"/>
                <w:sz w:val="18"/>
                <w:szCs w:val="18"/>
              </w:rPr>
            </w:pPr>
            <w:r w:rsidRPr="006F7E2D">
              <w:rPr>
                <w:color w:val="FF0000"/>
                <w:sz w:val="18"/>
                <w:szCs w:val="18"/>
              </w:rPr>
              <w:t>4 800 000,00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4 800 000,00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4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1020120050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Ликвидация несанкционированных свалок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1020221020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4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Организация озеленения территорий общего пользования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1020321030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3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Организация и содержание мест захоронения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1020421040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8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прочих обязательств администрации (Субсидии на возмещение затрат в связи с выполнением работ обслуживающим организациям, осуществляющим деятельность по благоустройству)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1020521010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2 748 162,98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2 807 842,98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2 869 910,18</w:t>
            </w:r>
          </w:p>
        </w:tc>
      </w:tr>
      <w:tr w:rsidR="003E1390" w:rsidRPr="006F7E2D" w:rsidTr="00481CC0">
        <w:trPr>
          <w:gridAfter w:val="1"/>
          <w:wAfter w:w="32" w:type="dxa"/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lastRenderedPageBreak/>
              <w:t>Строительный контроль, разработка ПСД.</w:t>
            </w:r>
            <w:r w:rsidR="00481CC0">
              <w:rPr>
                <w:color w:val="000000"/>
                <w:sz w:val="18"/>
                <w:szCs w:val="18"/>
              </w:rPr>
              <w:t xml:space="preserve"> </w:t>
            </w:r>
            <w:r w:rsidRPr="006F7E2D">
              <w:rPr>
                <w:color w:val="000000"/>
                <w:sz w:val="18"/>
                <w:szCs w:val="18"/>
              </w:rPr>
              <w:t>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1020521050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Мероприятия в области благоустройства.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1020521060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1030122010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3E1390" w:rsidRPr="006F7E2D" w:rsidTr="00481CC0">
        <w:trPr>
          <w:gridAfter w:val="1"/>
          <w:wAfter w:w="32" w:type="dxa"/>
          <w:trHeight w:val="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Мероприятия в области благоустройства.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1030222020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2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112F255550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3 001 578,95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1390" w:rsidRPr="006F7E2D" w:rsidTr="00481CC0">
        <w:trPr>
          <w:gridAfter w:val="1"/>
          <w:wAfter w:w="32" w:type="dxa"/>
          <w:trHeight w:val="2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Мероприятия по профессиональной подготовке, переподготовке и повышению квалификации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0110120200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Доплата к пенсиям муниципальным служащим (Социальное обеспечение и иные выплаты населению)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0110270010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328 062,42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328 062,42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328 062,42</w:t>
            </w:r>
          </w:p>
        </w:tc>
      </w:tr>
      <w:tr w:rsidR="003E1390" w:rsidRPr="006F7E2D" w:rsidTr="00481CC0">
        <w:trPr>
          <w:gridAfter w:val="1"/>
          <w:wAfter w:w="32" w:type="dxa"/>
          <w:trHeight w:val="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Учреждение: МКУ КБО Плесского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24 631 582,59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20 504 081,94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20 514 382,13</w:t>
            </w:r>
          </w:p>
        </w:tc>
      </w:tr>
      <w:tr w:rsidR="003E1390" w:rsidRPr="006F7E2D" w:rsidTr="00481CC0">
        <w:trPr>
          <w:gridAfter w:val="1"/>
          <w:wAfter w:w="32" w:type="dxa"/>
          <w:trHeight w:val="7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0720101010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3E1390" w:rsidRPr="006F7E2D" w:rsidTr="00481CC0">
        <w:trPr>
          <w:gridAfter w:val="1"/>
          <w:wAfter w:w="32" w:type="dxa"/>
          <w:trHeight w:val="8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r w:rsidR="00481CC0" w:rsidRPr="006F7E2D">
              <w:rPr>
                <w:color w:val="000000"/>
                <w:sz w:val="18"/>
                <w:szCs w:val="18"/>
              </w:rPr>
              <w:t>учреждениях (</w:t>
            </w:r>
            <w:r w:rsidRPr="006F7E2D">
              <w:rPr>
                <w:color w:val="000000"/>
                <w:sz w:val="18"/>
                <w:szCs w:val="18"/>
              </w:rPr>
              <w:t>МКУ КБО Плесского городского поселения - Библиотеки) 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0720102010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3E1390" w:rsidRPr="006F7E2D" w:rsidTr="00481CC0">
        <w:trPr>
          <w:gridAfter w:val="1"/>
          <w:wAfter w:w="32" w:type="dxa"/>
          <w:trHeight w:val="5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Фонд оплаты труда казенных учреждений и взносы по обязательному социальному </w:t>
            </w:r>
            <w:r w:rsidR="00481CC0" w:rsidRPr="006F7E2D">
              <w:rPr>
                <w:color w:val="000000"/>
                <w:sz w:val="18"/>
                <w:szCs w:val="18"/>
              </w:rPr>
              <w:t>страхованию (</w:t>
            </w:r>
            <w:r w:rsidRPr="006F7E2D">
              <w:rPr>
                <w:color w:val="000000"/>
                <w:sz w:val="18"/>
                <w:szCs w:val="18"/>
              </w:rPr>
              <w:t>Фонд оплаты труда учреждений)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810101000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9 997 736,16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9 997 736,16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9 997 736,16</w:t>
            </w:r>
          </w:p>
        </w:tc>
      </w:tr>
      <w:tr w:rsidR="003E1390" w:rsidRPr="006F7E2D" w:rsidTr="00481CC0">
        <w:trPr>
          <w:gridAfter w:val="1"/>
          <w:wAfter w:w="32" w:type="dxa"/>
          <w:trHeight w:val="5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 (Фонд оплаты труда учреждений)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3 019 316,28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3 019 316,28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3 019 316,28</w:t>
            </w:r>
          </w:p>
        </w:tc>
      </w:tr>
      <w:tr w:rsidR="003E1390" w:rsidRPr="006F7E2D" w:rsidTr="00481CC0">
        <w:trPr>
          <w:gridAfter w:val="1"/>
          <w:wAfter w:w="32" w:type="dxa"/>
          <w:trHeight w:val="8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</w:t>
            </w:r>
            <w:r w:rsidR="00481CC0" w:rsidRPr="006F7E2D">
              <w:rPr>
                <w:color w:val="000000"/>
                <w:sz w:val="18"/>
                <w:szCs w:val="18"/>
              </w:rPr>
              <w:t>учреждений (</w:t>
            </w:r>
            <w:r w:rsidRPr="006F7E2D">
              <w:rPr>
                <w:color w:val="000000"/>
                <w:sz w:val="18"/>
                <w:szCs w:val="18"/>
              </w:rPr>
              <w:t>МКУ КБО Плесского городского поселения - Дома культуры).   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4 673 577,00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6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</w:t>
            </w:r>
            <w:r w:rsidR="00481CC0" w:rsidRPr="006F7E2D">
              <w:rPr>
                <w:color w:val="000000"/>
                <w:sz w:val="18"/>
                <w:szCs w:val="18"/>
              </w:rPr>
              <w:t>учреждений (</w:t>
            </w:r>
            <w:r w:rsidRPr="006F7E2D">
              <w:rPr>
                <w:color w:val="000000"/>
                <w:sz w:val="18"/>
                <w:szCs w:val="18"/>
              </w:rPr>
              <w:t xml:space="preserve">МКУ КБО Плесского городского поселения - Дома культуры).    (Закупка </w:t>
            </w:r>
            <w:r w:rsidR="00481CC0" w:rsidRPr="006F7E2D">
              <w:rPr>
                <w:color w:val="000000"/>
                <w:sz w:val="18"/>
                <w:szCs w:val="18"/>
              </w:rPr>
              <w:t>энергетических</w:t>
            </w:r>
            <w:r w:rsidRPr="006F7E2D">
              <w:rPr>
                <w:color w:val="000000"/>
                <w:sz w:val="18"/>
                <w:szCs w:val="18"/>
              </w:rPr>
              <w:t xml:space="preserve"> ресурсов)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1 967 760,00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</w:t>
            </w:r>
            <w:r w:rsidR="00481CC0" w:rsidRPr="006F7E2D">
              <w:rPr>
                <w:color w:val="000000"/>
                <w:sz w:val="18"/>
                <w:szCs w:val="18"/>
              </w:rPr>
              <w:t>учреждений (</w:t>
            </w:r>
            <w:r w:rsidRPr="006F7E2D">
              <w:rPr>
                <w:color w:val="000000"/>
                <w:sz w:val="18"/>
                <w:szCs w:val="18"/>
              </w:rPr>
              <w:t>МКУ КБО Плесского городского поселения - Дома культуры).  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3E1390" w:rsidRPr="006F7E2D" w:rsidTr="00481CC0">
        <w:trPr>
          <w:gridAfter w:val="1"/>
          <w:wAfter w:w="32" w:type="dxa"/>
          <w:trHeight w:val="8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</w:t>
            </w:r>
            <w:r w:rsidR="00481CC0" w:rsidRPr="006F7E2D">
              <w:rPr>
                <w:color w:val="000000"/>
                <w:sz w:val="18"/>
                <w:szCs w:val="18"/>
              </w:rPr>
              <w:t>учреждений (</w:t>
            </w:r>
            <w:r w:rsidRPr="006F7E2D">
              <w:rPr>
                <w:color w:val="000000"/>
                <w:sz w:val="18"/>
                <w:szCs w:val="18"/>
              </w:rPr>
              <w:t>МКУ КБО Плесского городского поселения - Дома культуры).   (Уплата налога на имущество организаций и земельного налога)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160 000,00</w:t>
            </w:r>
          </w:p>
        </w:tc>
      </w:tr>
      <w:tr w:rsidR="003E1390" w:rsidRPr="006F7E2D" w:rsidTr="00481CC0">
        <w:trPr>
          <w:gridAfter w:val="1"/>
          <w:wAfter w:w="32" w:type="dxa"/>
          <w:trHeight w:val="7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</w:t>
            </w:r>
            <w:r w:rsidR="00481CC0" w:rsidRPr="006F7E2D">
              <w:rPr>
                <w:color w:val="000000"/>
                <w:sz w:val="18"/>
                <w:szCs w:val="18"/>
              </w:rPr>
              <w:t>учреждений (</w:t>
            </w:r>
            <w:r w:rsidRPr="006F7E2D">
              <w:rPr>
                <w:color w:val="000000"/>
                <w:sz w:val="18"/>
                <w:szCs w:val="18"/>
              </w:rPr>
              <w:t>МКУ КБО Плесского городского поселения - Дома культуры).   (Уплата прочих налогов, сборов)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2 500,00</w:t>
            </w:r>
          </w:p>
        </w:tc>
      </w:tr>
      <w:tr w:rsidR="003E1390" w:rsidRPr="006F7E2D" w:rsidTr="00481CC0">
        <w:trPr>
          <w:gridAfter w:val="1"/>
          <w:wAfter w:w="32" w:type="dxa"/>
          <w:trHeight w:val="5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деятельности подведомственных </w:t>
            </w:r>
            <w:r w:rsidR="00481CC0" w:rsidRPr="006F7E2D">
              <w:rPr>
                <w:color w:val="000000"/>
                <w:sz w:val="18"/>
                <w:szCs w:val="18"/>
              </w:rPr>
              <w:t>учреждений (</w:t>
            </w:r>
            <w:r w:rsidRPr="006F7E2D">
              <w:rPr>
                <w:color w:val="000000"/>
                <w:sz w:val="18"/>
                <w:szCs w:val="18"/>
              </w:rPr>
              <w:t>МКУ КБО Плесского городского поселения - Дома культуры).   (Уплата иных платежей)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3E1390" w:rsidRPr="006F7E2D" w:rsidTr="00481CC0">
        <w:trPr>
          <w:gridAfter w:val="1"/>
          <w:wAfter w:w="32" w:type="dxa"/>
          <w:trHeight w:val="7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lastRenderedPageBreak/>
              <w:t>Обеспечение деятельности подведомственных учреждений (МКУ КБО Плесского городского поселения - Библиотеки</w:t>
            </w:r>
            <w:r w:rsidR="00481CC0" w:rsidRPr="006F7E2D">
              <w:rPr>
                <w:color w:val="000000"/>
                <w:sz w:val="18"/>
                <w:szCs w:val="18"/>
              </w:rPr>
              <w:t>).</w:t>
            </w:r>
            <w:r w:rsidRPr="006F7E2D">
              <w:rPr>
                <w:color w:val="000000"/>
                <w:sz w:val="18"/>
                <w:szCs w:val="18"/>
              </w:rPr>
              <w:t xml:space="preserve"> (Фонд оплаты труда учреждений)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2 349 683,16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2 349 683,16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2 349 683,16</w:t>
            </w:r>
          </w:p>
        </w:tc>
      </w:tr>
      <w:tr w:rsidR="003E1390" w:rsidRPr="006F7E2D" w:rsidTr="00481CC0">
        <w:trPr>
          <w:gridAfter w:val="1"/>
          <w:wAfter w:w="32" w:type="dxa"/>
          <w:trHeight w:val="11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r w:rsidR="00481CC0" w:rsidRPr="006F7E2D">
              <w:rPr>
                <w:color w:val="000000"/>
                <w:sz w:val="18"/>
                <w:szCs w:val="18"/>
              </w:rPr>
              <w:t>).</w:t>
            </w:r>
            <w:r w:rsidRPr="006F7E2D">
              <w:rPr>
                <w:color w:val="000000"/>
                <w:sz w:val="18"/>
                <w:szCs w:val="18"/>
              </w:rPr>
              <w:t xml:space="preserve">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709 604,28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709 604,28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709 604,28</w:t>
            </w:r>
          </w:p>
        </w:tc>
      </w:tr>
      <w:tr w:rsidR="003E1390" w:rsidRPr="006F7E2D" w:rsidTr="00481CC0">
        <w:trPr>
          <w:gridAfter w:val="1"/>
          <w:wAfter w:w="32" w:type="dxa"/>
          <w:trHeight w:val="6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r w:rsidR="00481CC0" w:rsidRPr="006F7E2D">
              <w:rPr>
                <w:color w:val="000000"/>
                <w:sz w:val="18"/>
                <w:szCs w:val="18"/>
              </w:rPr>
              <w:t>).</w:t>
            </w:r>
            <w:r w:rsidRPr="006F7E2D">
              <w:rPr>
                <w:color w:val="000000"/>
                <w:sz w:val="18"/>
                <w:szCs w:val="18"/>
              </w:rPr>
              <w:t xml:space="preserve">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1 415 154,00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410 000,00</w:t>
            </w:r>
          </w:p>
        </w:tc>
      </w:tr>
      <w:tr w:rsidR="003E1390" w:rsidRPr="006F7E2D" w:rsidTr="00481CC0">
        <w:trPr>
          <w:gridAfter w:val="1"/>
          <w:wAfter w:w="32" w:type="dxa"/>
          <w:trHeight w:val="7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r w:rsidR="00481CC0" w:rsidRPr="006F7E2D">
              <w:rPr>
                <w:color w:val="000000"/>
                <w:sz w:val="18"/>
                <w:szCs w:val="18"/>
              </w:rPr>
              <w:t>).</w:t>
            </w:r>
            <w:r w:rsidRPr="006F7E2D">
              <w:rPr>
                <w:color w:val="000000"/>
                <w:sz w:val="18"/>
                <w:szCs w:val="18"/>
              </w:rPr>
              <w:t xml:space="preserve"> (Закупка энергетических ресурсов))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270 942,00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E1390" w:rsidRPr="006F7E2D" w:rsidTr="00481CC0">
        <w:trPr>
          <w:gridAfter w:val="1"/>
          <w:wAfter w:w="32" w:type="dxa"/>
          <w:trHeight w:val="10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08201L5191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9 309,71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9 242,06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9 542,25</w:t>
            </w:r>
          </w:p>
        </w:tc>
      </w:tr>
      <w:tr w:rsidR="003E1390" w:rsidRPr="006F7E2D" w:rsidTr="00481CC0">
        <w:trPr>
          <w:gridAfter w:val="1"/>
          <w:wAfter w:w="32" w:type="dxa"/>
          <w:trHeight w:val="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Учреждение: Совет Плёсского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1 123 016,24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1 011 960,42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>1 011 960,42</w:t>
            </w:r>
          </w:p>
        </w:tc>
      </w:tr>
      <w:tr w:rsidR="003E1390" w:rsidRPr="006F7E2D" w:rsidTr="00481CC0">
        <w:trPr>
          <w:gridAfter w:val="1"/>
          <w:wAfter w:w="32" w:type="dxa"/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Официальное опубликование правовых актов законодательного (представительного) органа</w:t>
            </w:r>
            <w:r w:rsidR="00481CC0">
              <w:rPr>
                <w:color w:val="000000"/>
                <w:sz w:val="18"/>
                <w:szCs w:val="18"/>
              </w:rPr>
              <w:t xml:space="preserve"> </w:t>
            </w:r>
            <w:r w:rsidRPr="006F7E2D">
              <w:rPr>
                <w:color w:val="000000"/>
                <w:sz w:val="18"/>
                <w:szCs w:val="18"/>
              </w:rPr>
              <w:t>(Прочая закупка товаров, работ и услуг).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0120100010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78 288,00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78 288,00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78 288,00</w:t>
            </w:r>
          </w:p>
        </w:tc>
      </w:tr>
      <w:tr w:rsidR="003E1390" w:rsidRPr="006F7E2D" w:rsidTr="00481CC0">
        <w:trPr>
          <w:gridAfter w:val="1"/>
          <w:wAfter w:w="32" w:type="dxa"/>
          <w:trHeight w:val="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функций законодательного (представительного) органа городского поселения (Фонд оплаты труда государственных (муниципальных) органов)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603 328,00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627 590,00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627 590,00</w:t>
            </w:r>
          </w:p>
        </w:tc>
      </w:tr>
      <w:tr w:rsidR="003E1390" w:rsidRPr="006F7E2D" w:rsidTr="00481CC0">
        <w:trPr>
          <w:gridAfter w:val="1"/>
          <w:wAfter w:w="32" w:type="dxa"/>
          <w:trHeight w:val="5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Обеспечение функций законодательного (представительного) органа городского поселения</w:t>
            </w:r>
            <w:r w:rsidR="00481CC0">
              <w:rPr>
                <w:color w:val="000000"/>
                <w:sz w:val="18"/>
                <w:szCs w:val="18"/>
              </w:rPr>
              <w:t xml:space="preserve"> </w:t>
            </w:r>
            <w:r w:rsidRPr="006F7E2D">
              <w:rPr>
                <w:color w:val="000000"/>
                <w:sz w:val="18"/>
                <w:szCs w:val="18"/>
              </w:rPr>
              <w:t>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182 205,00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189 532,18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189 532,18</w:t>
            </w:r>
          </w:p>
        </w:tc>
      </w:tr>
      <w:tr w:rsidR="003E1390" w:rsidRPr="006F7E2D" w:rsidTr="00481CC0">
        <w:trPr>
          <w:gridAfter w:val="1"/>
          <w:wAfter w:w="32" w:type="dxa"/>
          <w:trHeight w:val="1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</w:t>
            </w:r>
            <w:r w:rsidR="00481CC0" w:rsidRPr="006F7E2D">
              <w:rPr>
                <w:color w:val="000000"/>
                <w:sz w:val="18"/>
                <w:szCs w:val="18"/>
              </w:rPr>
              <w:t>функций законодательного</w:t>
            </w:r>
            <w:r w:rsidRPr="006F7E2D">
              <w:rPr>
                <w:color w:val="000000"/>
                <w:sz w:val="18"/>
                <w:szCs w:val="18"/>
              </w:rPr>
              <w:t xml:space="preserve"> (представительного) органа городского </w:t>
            </w:r>
            <w:r w:rsidR="00481CC0" w:rsidRPr="006F7E2D">
              <w:rPr>
                <w:color w:val="000000"/>
                <w:sz w:val="18"/>
                <w:szCs w:val="18"/>
              </w:rPr>
              <w:t>поселения.</w:t>
            </w:r>
            <w:r w:rsidRPr="006F7E2D">
              <w:rPr>
                <w:color w:val="000000"/>
                <w:sz w:val="18"/>
                <w:szCs w:val="18"/>
              </w:rPr>
              <w:t xml:space="preserve"> (Прочая закупка товаров, работ и услуг)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170 537,24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115 550,24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115 550,24</w:t>
            </w:r>
          </w:p>
        </w:tc>
      </w:tr>
      <w:tr w:rsidR="003E1390" w:rsidRPr="006F7E2D" w:rsidTr="00481CC0">
        <w:trPr>
          <w:gridAfter w:val="1"/>
          <w:wAfter w:w="32" w:type="dxa"/>
          <w:trHeight w:val="5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</w:t>
            </w:r>
            <w:r w:rsidR="00481CC0" w:rsidRPr="006F7E2D">
              <w:rPr>
                <w:color w:val="000000"/>
                <w:sz w:val="18"/>
                <w:szCs w:val="18"/>
              </w:rPr>
              <w:t>функций законодательного</w:t>
            </w:r>
            <w:r w:rsidRPr="006F7E2D">
              <w:rPr>
                <w:color w:val="000000"/>
                <w:sz w:val="18"/>
                <w:szCs w:val="18"/>
              </w:rPr>
              <w:t xml:space="preserve"> (представительного) органа городского </w:t>
            </w:r>
            <w:r w:rsidR="00481CC0" w:rsidRPr="006F7E2D">
              <w:rPr>
                <w:color w:val="000000"/>
                <w:sz w:val="18"/>
                <w:szCs w:val="18"/>
              </w:rPr>
              <w:t>поселения.</w:t>
            </w:r>
            <w:r w:rsidRPr="006F7E2D">
              <w:rPr>
                <w:color w:val="000000"/>
                <w:sz w:val="18"/>
                <w:szCs w:val="18"/>
              </w:rPr>
              <w:t xml:space="preserve"> (Иные межбюджетные трансферты)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37 658,00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1390" w:rsidRPr="006F7E2D" w:rsidTr="00481CC0">
        <w:trPr>
          <w:gridAfter w:val="1"/>
          <w:wAfter w:w="32" w:type="dxa"/>
          <w:trHeight w:val="10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</w:t>
            </w:r>
            <w:r w:rsidR="00481CC0" w:rsidRPr="006F7E2D">
              <w:rPr>
                <w:color w:val="000000"/>
                <w:sz w:val="18"/>
                <w:szCs w:val="18"/>
              </w:rPr>
              <w:t>функций законодательного</w:t>
            </w:r>
            <w:r w:rsidRPr="006F7E2D">
              <w:rPr>
                <w:color w:val="000000"/>
                <w:sz w:val="18"/>
                <w:szCs w:val="18"/>
              </w:rPr>
              <w:t xml:space="preserve"> (представительного) органа городского </w:t>
            </w:r>
            <w:r w:rsidR="00481CC0" w:rsidRPr="006F7E2D">
              <w:rPr>
                <w:color w:val="000000"/>
                <w:sz w:val="18"/>
                <w:szCs w:val="18"/>
              </w:rPr>
              <w:t>поселения.</w:t>
            </w:r>
            <w:r w:rsidRPr="006F7E2D">
              <w:rPr>
                <w:color w:val="000000"/>
                <w:sz w:val="18"/>
                <w:szCs w:val="18"/>
              </w:rPr>
              <w:t xml:space="preserve">  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1390" w:rsidRPr="006F7E2D" w:rsidTr="00481CC0">
        <w:trPr>
          <w:gridAfter w:val="1"/>
          <w:wAfter w:w="32" w:type="dxa"/>
          <w:trHeight w:val="3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390" w:rsidRPr="006F7E2D" w:rsidRDefault="003E1390" w:rsidP="003E1390">
            <w:pPr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 xml:space="preserve">Обеспечение </w:t>
            </w:r>
            <w:r w:rsidR="00481CC0" w:rsidRPr="006F7E2D">
              <w:rPr>
                <w:color w:val="000000"/>
                <w:sz w:val="18"/>
                <w:szCs w:val="18"/>
              </w:rPr>
              <w:t>функций законодательного</w:t>
            </w:r>
            <w:r w:rsidRPr="006F7E2D">
              <w:rPr>
                <w:color w:val="000000"/>
                <w:sz w:val="18"/>
                <w:szCs w:val="18"/>
              </w:rPr>
              <w:t xml:space="preserve"> (представительного) органа городского </w:t>
            </w:r>
            <w:r w:rsidR="00481CC0" w:rsidRPr="006F7E2D">
              <w:rPr>
                <w:color w:val="000000"/>
                <w:sz w:val="18"/>
                <w:szCs w:val="18"/>
              </w:rPr>
              <w:t>поселения.</w:t>
            </w:r>
            <w:r w:rsidRPr="006F7E2D">
              <w:rPr>
                <w:color w:val="000000"/>
                <w:sz w:val="18"/>
                <w:szCs w:val="18"/>
              </w:rPr>
              <w:t xml:space="preserve">  (Уплата иных платежей)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4090000010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center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3E1390" w:rsidRPr="006F7E2D" w:rsidTr="00481CC0">
        <w:trPr>
          <w:trHeight w:val="264"/>
        </w:trPr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1390" w:rsidRPr="006F7E2D" w:rsidRDefault="003E1390" w:rsidP="003E139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7E2D">
              <w:rPr>
                <w:b/>
                <w:bCs/>
                <w:color w:val="000000"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120 232 897,42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106 080 322,02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390" w:rsidRPr="006F7E2D" w:rsidRDefault="003E1390" w:rsidP="003E1390">
            <w:pPr>
              <w:jc w:val="right"/>
              <w:rPr>
                <w:color w:val="000000"/>
                <w:sz w:val="18"/>
                <w:szCs w:val="18"/>
              </w:rPr>
            </w:pPr>
            <w:r w:rsidRPr="006F7E2D">
              <w:rPr>
                <w:color w:val="000000"/>
                <w:sz w:val="18"/>
                <w:szCs w:val="18"/>
              </w:rPr>
              <w:t>90 202 564,20</w:t>
            </w:r>
          </w:p>
        </w:tc>
      </w:tr>
    </w:tbl>
    <w:p w:rsidR="00E56E36" w:rsidRPr="00375B00" w:rsidRDefault="00E56E36" w:rsidP="005A16B7">
      <w:pPr>
        <w:contextualSpacing/>
        <w:jc w:val="both"/>
        <w:rPr>
          <w:b/>
          <w:sz w:val="24"/>
          <w:szCs w:val="24"/>
        </w:rPr>
      </w:pPr>
    </w:p>
    <w:p w:rsidR="00B30C70" w:rsidRDefault="00B30C70" w:rsidP="00917136">
      <w:pPr>
        <w:contextualSpacing/>
        <w:jc w:val="both"/>
        <w:rPr>
          <w:b/>
          <w:sz w:val="24"/>
          <w:szCs w:val="24"/>
        </w:rPr>
      </w:pPr>
    </w:p>
    <w:p w:rsidR="00481CC0" w:rsidRDefault="00481CC0" w:rsidP="00917136">
      <w:pPr>
        <w:contextualSpacing/>
        <w:jc w:val="both"/>
        <w:rPr>
          <w:b/>
          <w:sz w:val="24"/>
          <w:szCs w:val="24"/>
        </w:rPr>
      </w:pPr>
    </w:p>
    <w:p w:rsidR="00481CC0" w:rsidRDefault="00481CC0" w:rsidP="00917136">
      <w:pPr>
        <w:contextualSpacing/>
        <w:jc w:val="both"/>
        <w:rPr>
          <w:b/>
          <w:sz w:val="24"/>
          <w:szCs w:val="24"/>
        </w:rPr>
      </w:pPr>
    </w:p>
    <w:p w:rsidR="00481CC0" w:rsidRDefault="00481CC0" w:rsidP="00917136">
      <w:pPr>
        <w:contextualSpacing/>
        <w:jc w:val="both"/>
        <w:rPr>
          <w:b/>
          <w:sz w:val="24"/>
          <w:szCs w:val="24"/>
        </w:rPr>
      </w:pPr>
    </w:p>
    <w:p w:rsidR="00481CC0" w:rsidRDefault="00481CC0" w:rsidP="00917136">
      <w:pPr>
        <w:contextualSpacing/>
        <w:jc w:val="both"/>
        <w:rPr>
          <w:b/>
          <w:sz w:val="24"/>
          <w:szCs w:val="24"/>
        </w:rPr>
      </w:pPr>
    </w:p>
    <w:p w:rsidR="00481CC0" w:rsidRDefault="00481CC0" w:rsidP="00917136">
      <w:pPr>
        <w:contextualSpacing/>
        <w:jc w:val="both"/>
        <w:rPr>
          <w:b/>
          <w:sz w:val="24"/>
          <w:szCs w:val="24"/>
        </w:rPr>
      </w:pPr>
    </w:p>
    <w:p w:rsidR="00E42C8A" w:rsidRPr="00375B00" w:rsidRDefault="00701A54" w:rsidP="00E42C8A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 xml:space="preserve">Приложение № 6 </w:t>
      </w:r>
    </w:p>
    <w:p w:rsidR="00701A54" w:rsidRPr="00375B00" w:rsidRDefault="00701A54" w:rsidP="00E42C8A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>к решению Совета Плесского городского поселения от</w:t>
      </w:r>
      <w:r w:rsidR="00804C09" w:rsidRPr="00375B00">
        <w:rPr>
          <w:sz w:val="20"/>
        </w:rPr>
        <w:t xml:space="preserve"> </w:t>
      </w:r>
      <w:r w:rsidR="00917136">
        <w:rPr>
          <w:sz w:val="20"/>
        </w:rPr>
        <w:t>25</w:t>
      </w:r>
      <w:r w:rsidRPr="00375B00">
        <w:rPr>
          <w:sz w:val="20"/>
        </w:rPr>
        <w:t>.</w:t>
      </w:r>
      <w:r w:rsidR="007E0402" w:rsidRPr="00375B00">
        <w:rPr>
          <w:sz w:val="20"/>
        </w:rPr>
        <w:t>1</w:t>
      </w:r>
      <w:r w:rsidR="00917136">
        <w:rPr>
          <w:sz w:val="20"/>
        </w:rPr>
        <w:t>2</w:t>
      </w:r>
      <w:r w:rsidRPr="00375B00">
        <w:rPr>
          <w:sz w:val="20"/>
        </w:rPr>
        <w:t>.</w:t>
      </w:r>
      <w:r w:rsidR="000B7CDB">
        <w:rPr>
          <w:sz w:val="20"/>
        </w:rPr>
        <w:t>2023</w:t>
      </w:r>
      <w:r w:rsidR="00DA6547" w:rsidRPr="00375B00">
        <w:rPr>
          <w:sz w:val="20"/>
        </w:rPr>
        <w:t xml:space="preserve"> г. №</w:t>
      </w:r>
      <w:r w:rsidR="00481CC0">
        <w:rPr>
          <w:sz w:val="20"/>
        </w:rPr>
        <w:t xml:space="preserve"> 48</w:t>
      </w:r>
    </w:p>
    <w:p w:rsidR="008B63BF" w:rsidRPr="00375B00" w:rsidRDefault="00701A54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</w:t>
      </w:r>
      <w:r w:rsidR="008B63BF" w:rsidRPr="00375B00">
        <w:rPr>
          <w:sz w:val="20"/>
        </w:rPr>
        <w:t xml:space="preserve">         «</w:t>
      </w:r>
      <w:r w:rsidR="008B63BF" w:rsidRPr="00375B00">
        <w:rPr>
          <w:bCs/>
          <w:sz w:val="20"/>
        </w:rPr>
        <w:t>О бюджете Плесского городского поселения на 202</w:t>
      </w:r>
      <w:r w:rsidR="000B7CDB">
        <w:rPr>
          <w:bCs/>
          <w:sz w:val="20"/>
        </w:rPr>
        <w:t>4</w:t>
      </w:r>
      <w:r w:rsidR="008B63BF" w:rsidRPr="00375B00">
        <w:rPr>
          <w:bCs/>
          <w:sz w:val="20"/>
        </w:rPr>
        <w:t xml:space="preserve"> год и на плановый</w:t>
      </w:r>
    </w:p>
    <w:p w:rsidR="008B63BF" w:rsidRPr="00375B00" w:rsidRDefault="008B63BF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</w:t>
      </w:r>
      <w:r w:rsidR="000B7CDB">
        <w:rPr>
          <w:bCs/>
          <w:sz w:val="20"/>
        </w:rPr>
        <w:t>5</w:t>
      </w:r>
      <w:r w:rsidRPr="00375B00">
        <w:rPr>
          <w:bCs/>
          <w:sz w:val="20"/>
        </w:rPr>
        <w:t xml:space="preserve"> и 202</w:t>
      </w:r>
      <w:r w:rsidR="000B7CDB">
        <w:rPr>
          <w:bCs/>
          <w:sz w:val="20"/>
        </w:rPr>
        <w:t>6</w:t>
      </w:r>
      <w:r w:rsidRPr="00375B00">
        <w:rPr>
          <w:bCs/>
          <w:sz w:val="20"/>
        </w:rPr>
        <w:t xml:space="preserve"> годов»</w:t>
      </w:r>
    </w:p>
    <w:p w:rsidR="00A64D4B" w:rsidRPr="00375B00" w:rsidRDefault="00A64D4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Распределения бюджетных ассигнований бюджета Приволжского городского поселения</w:t>
      </w:r>
      <w:r w:rsidR="00D0352D" w:rsidRPr="00375B00">
        <w:rPr>
          <w:b/>
          <w:sz w:val="24"/>
          <w:szCs w:val="24"/>
        </w:rPr>
        <w:t xml:space="preserve"> </w:t>
      </w:r>
      <w:r w:rsidRPr="00375B00">
        <w:rPr>
          <w:b/>
          <w:sz w:val="24"/>
          <w:szCs w:val="24"/>
        </w:rPr>
        <w:t>по разделам и подразделам классификации расходов бюджетов</w:t>
      </w:r>
    </w:p>
    <w:p w:rsidR="00A64D4B" w:rsidRDefault="00A64D4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</w:t>
      </w:r>
      <w:r w:rsidR="000B7CDB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год и плановый период 202</w:t>
      </w:r>
      <w:r w:rsidR="000B7CDB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и 202</w:t>
      </w:r>
      <w:r w:rsidR="000B7CDB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годов</w:t>
      </w:r>
    </w:p>
    <w:tbl>
      <w:tblPr>
        <w:tblW w:w="10060" w:type="dxa"/>
        <w:jc w:val="center"/>
        <w:tblLayout w:type="fixed"/>
        <w:tblLook w:val="04A0"/>
      </w:tblPr>
      <w:tblGrid>
        <w:gridCol w:w="709"/>
        <w:gridCol w:w="4815"/>
        <w:gridCol w:w="1559"/>
        <w:gridCol w:w="1570"/>
        <w:gridCol w:w="1407"/>
      </w:tblGrid>
      <w:tr w:rsidR="005A16B7" w:rsidRPr="00481CC0" w:rsidTr="00481CC0">
        <w:trPr>
          <w:trHeight w:val="7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16"/>
                <w:szCs w:val="16"/>
              </w:rPr>
            </w:pPr>
            <w:r w:rsidRPr="00481CC0">
              <w:rPr>
                <w:sz w:val="16"/>
                <w:szCs w:val="16"/>
              </w:rPr>
              <w:t>Раздел</w:t>
            </w:r>
            <w:r w:rsidR="00481CC0">
              <w:rPr>
                <w:sz w:val="16"/>
                <w:szCs w:val="16"/>
              </w:rPr>
              <w:t>/</w:t>
            </w:r>
            <w:r w:rsidRPr="00481CC0">
              <w:rPr>
                <w:sz w:val="16"/>
                <w:szCs w:val="16"/>
              </w:rPr>
              <w:t xml:space="preserve"> подраздел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B7" w:rsidRPr="00481CC0" w:rsidRDefault="005A16B7" w:rsidP="00481CC0">
            <w:pPr>
              <w:jc w:val="center"/>
              <w:rPr>
                <w:sz w:val="20"/>
              </w:rPr>
            </w:pPr>
            <w:r w:rsidRPr="00481CC0"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Сумма на 2024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Сумма на 2025 год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Сумма на 2026 год</w:t>
            </w:r>
          </w:p>
        </w:tc>
      </w:tr>
      <w:tr w:rsidR="005A16B7" w:rsidRPr="00481CC0" w:rsidTr="00481CC0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100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32 750 608,22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26 337 961,42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26 452 684,42</w:t>
            </w:r>
          </w:p>
        </w:tc>
      </w:tr>
      <w:tr w:rsidR="005A16B7" w:rsidRPr="00481CC0" w:rsidTr="00481CC0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102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Глава администрации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1 374 193,00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1 374 193,00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1 374 193,00</w:t>
            </w:r>
          </w:p>
        </w:tc>
      </w:tr>
      <w:tr w:rsidR="005A16B7" w:rsidRPr="00481CC0" w:rsidTr="00481CC0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103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1 123 016,24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1 011 960,42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1 011 960,42</w:t>
            </w:r>
          </w:p>
        </w:tc>
      </w:tr>
      <w:tr w:rsidR="005A16B7" w:rsidRPr="00481CC0" w:rsidTr="00481CC0">
        <w:trPr>
          <w:trHeight w:val="4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104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17 623 398,98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17 321 808,00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17 436 531,00</w:t>
            </w:r>
          </w:p>
        </w:tc>
      </w:tr>
      <w:tr w:rsidR="005A16B7" w:rsidRPr="00481CC0" w:rsidTr="00481CC0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113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12 630 000,00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6 630 000,00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6 630 000,00</w:t>
            </w:r>
          </w:p>
        </w:tc>
      </w:tr>
      <w:tr w:rsidR="005A16B7" w:rsidRPr="00481CC0" w:rsidTr="00481CC0">
        <w:trPr>
          <w:trHeight w:val="9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200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345 750,00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380 280,00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415 390,00</w:t>
            </w:r>
          </w:p>
        </w:tc>
      </w:tr>
      <w:tr w:rsidR="005A16B7" w:rsidRPr="00481CC0" w:rsidTr="00481CC0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203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345 750,00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380 280,00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415 390,00</w:t>
            </w:r>
          </w:p>
        </w:tc>
      </w:tr>
      <w:tr w:rsidR="005A16B7" w:rsidRPr="00481CC0" w:rsidTr="00481CC0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2 146 500,00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1 276 500,00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1 276 500,00</w:t>
            </w:r>
          </w:p>
        </w:tc>
      </w:tr>
      <w:tr w:rsidR="005A16B7" w:rsidRPr="00481CC0" w:rsidTr="00481CC0">
        <w:trPr>
          <w:trHeight w:val="6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309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2 146 500,00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1 276 500,00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1 276 500,00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400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25 130 588,05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24 516 468,00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25 055 635,05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406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 xml:space="preserve">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3 745 896,61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3 127 031,71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3 127 031,71</w:t>
            </w:r>
          </w:p>
        </w:tc>
      </w:tr>
      <w:tr w:rsidR="005A16B7" w:rsidRPr="00481CC0" w:rsidTr="00481CC0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409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21 384 691,44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21 389 436,29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21 928 603,34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500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Жилищно- коммунальное хозяство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34 869 806,14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32 706 968,24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16 129 910,18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501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3 700 000,00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1 200 000,00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1 200 000,00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502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10 900 064,21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18 079 125,26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1 440 000,00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503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20 269 741,93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13 427 842,98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13 489 910,18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700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30 000,00</w:t>
            </w:r>
          </w:p>
        </w:tc>
      </w:tr>
      <w:tr w:rsidR="005A16B7" w:rsidRPr="00481CC0" w:rsidTr="00481CC0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705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30 000,00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800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24 631 582,59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20 504 081,94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20 514 382,13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801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24 631 582,59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20 504 081,94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20 514 382,13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1000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328 062,42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328 062,42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b/>
                <w:bCs/>
                <w:sz w:val="20"/>
              </w:rPr>
            </w:pPr>
            <w:r w:rsidRPr="00481CC0">
              <w:rPr>
                <w:b/>
                <w:bCs/>
                <w:sz w:val="20"/>
              </w:rPr>
              <w:t>328 062,42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1001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328 062,42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328 062,42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6B7" w:rsidRPr="00481CC0" w:rsidRDefault="005A16B7" w:rsidP="005A16B7">
            <w:pPr>
              <w:jc w:val="right"/>
              <w:rPr>
                <w:color w:val="000000"/>
                <w:sz w:val="20"/>
              </w:rPr>
            </w:pPr>
            <w:r w:rsidRPr="00481CC0">
              <w:rPr>
                <w:color w:val="000000"/>
                <w:sz w:val="20"/>
              </w:rPr>
              <w:t>328 062,42</w:t>
            </w:r>
          </w:p>
        </w:tc>
      </w:tr>
      <w:tr w:rsidR="005A16B7" w:rsidRPr="00481CC0" w:rsidTr="00481CC0">
        <w:trPr>
          <w:trHeight w:val="2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rPr>
                <w:sz w:val="20"/>
              </w:rPr>
            </w:pPr>
            <w:r w:rsidRPr="00481CC0">
              <w:rPr>
                <w:sz w:val="2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120 232 897,42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106 080 322,02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6B7" w:rsidRPr="00481CC0" w:rsidRDefault="005A16B7" w:rsidP="005A16B7">
            <w:pPr>
              <w:jc w:val="right"/>
              <w:rPr>
                <w:sz w:val="20"/>
              </w:rPr>
            </w:pPr>
            <w:r w:rsidRPr="00481CC0">
              <w:rPr>
                <w:sz w:val="20"/>
              </w:rPr>
              <w:t>90 202 564,20</w:t>
            </w:r>
          </w:p>
        </w:tc>
      </w:tr>
    </w:tbl>
    <w:p w:rsidR="00E42C8A" w:rsidRDefault="00E42C8A" w:rsidP="000B7CDB">
      <w:pPr>
        <w:contextualSpacing/>
        <w:rPr>
          <w:sz w:val="24"/>
          <w:szCs w:val="24"/>
        </w:rPr>
      </w:pPr>
    </w:p>
    <w:p w:rsidR="000B7CDB" w:rsidRDefault="000B7CDB" w:rsidP="000B7CDB">
      <w:pPr>
        <w:contextualSpacing/>
        <w:rPr>
          <w:sz w:val="20"/>
        </w:rPr>
      </w:pPr>
    </w:p>
    <w:p w:rsidR="00917136" w:rsidRDefault="00917136" w:rsidP="000B7CDB">
      <w:pPr>
        <w:contextualSpacing/>
        <w:rPr>
          <w:sz w:val="20"/>
        </w:rPr>
      </w:pPr>
    </w:p>
    <w:p w:rsidR="00917136" w:rsidRDefault="00917136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481CC0" w:rsidRDefault="00481CC0" w:rsidP="000B7CDB">
      <w:pPr>
        <w:contextualSpacing/>
        <w:rPr>
          <w:sz w:val="20"/>
        </w:rPr>
      </w:pPr>
    </w:p>
    <w:p w:rsidR="00E42C8A" w:rsidRPr="00375B00" w:rsidRDefault="001E33CB" w:rsidP="00E42C8A">
      <w:pPr>
        <w:ind w:firstLine="709"/>
        <w:contextualSpacing/>
        <w:jc w:val="right"/>
        <w:rPr>
          <w:sz w:val="20"/>
        </w:rPr>
      </w:pPr>
      <w:r w:rsidRPr="00375B00">
        <w:rPr>
          <w:sz w:val="20"/>
        </w:rPr>
        <w:lastRenderedPageBreak/>
        <w:t xml:space="preserve">Приложение № </w:t>
      </w:r>
      <w:r w:rsidR="00F543F6" w:rsidRPr="00375B00">
        <w:rPr>
          <w:sz w:val="20"/>
        </w:rPr>
        <w:t>7</w:t>
      </w:r>
      <w:r w:rsidRPr="00375B00">
        <w:rPr>
          <w:sz w:val="20"/>
        </w:rPr>
        <w:t xml:space="preserve"> </w:t>
      </w:r>
    </w:p>
    <w:p w:rsidR="001E33CB" w:rsidRPr="00375B00" w:rsidRDefault="001E33CB" w:rsidP="00E42C8A">
      <w:pPr>
        <w:ind w:firstLine="709"/>
        <w:contextualSpacing/>
        <w:jc w:val="right"/>
        <w:rPr>
          <w:b/>
          <w:sz w:val="20"/>
        </w:rPr>
      </w:pPr>
      <w:r w:rsidRPr="00375B00">
        <w:rPr>
          <w:sz w:val="20"/>
        </w:rPr>
        <w:t>к решению Совета Плесского городс</w:t>
      </w:r>
      <w:r w:rsidR="000B7CDB">
        <w:rPr>
          <w:sz w:val="20"/>
        </w:rPr>
        <w:t xml:space="preserve">кого поселения от </w:t>
      </w:r>
      <w:r w:rsidR="00917136">
        <w:rPr>
          <w:sz w:val="20"/>
        </w:rPr>
        <w:t>25</w:t>
      </w:r>
      <w:r w:rsidR="000B7CDB">
        <w:rPr>
          <w:sz w:val="20"/>
        </w:rPr>
        <w:t>.1</w:t>
      </w:r>
      <w:r w:rsidR="00917136">
        <w:rPr>
          <w:sz w:val="20"/>
        </w:rPr>
        <w:t>2</w:t>
      </w:r>
      <w:r w:rsidR="00211DF1">
        <w:rPr>
          <w:sz w:val="20"/>
        </w:rPr>
        <w:t>.2023 г. №</w:t>
      </w:r>
      <w:r w:rsidRPr="00375B00">
        <w:rPr>
          <w:b/>
          <w:sz w:val="20"/>
        </w:rPr>
        <w:t xml:space="preserve"> </w:t>
      </w:r>
      <w:r w:rsidR="00481CC0">
        <w:rPr>
          <w:b/>
          <w:sz w:val="20"/>
        </w:rPr>
        <w:t>48</w:t>
      </w:r>
    </w:p>
    <w:p w:rsidR="001E33CB" w:rsidRPr="00375B00" w:rsidRDefault="001E33CB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sz w:val="20"/>
        </w:rPr>
        <w:t xml:space="preserve">                  «</w:t>
      </w:r>
      <w:r w:rsidRPr="00375B00">
        <w:rPr>
          <w:bCs/>
          <w:sz w:val="20"/>
        </w:rPr>
        <w:t>О бюджете Плесского городского поселения на 202</w:t>
      </w:r>
      <w:r w:rsidR="00211DF1">
        <w:rPr>
          <w:bCs/>
          <w:sz w:val="20"/>
        </w:rPr>
        <w:t>4</w:t>
      </w:r>
      <w:r w:rsidRPr="00375B00">
        <w:rPr>
          <w:bCs/>
          <w:sz w:val="20"/>
        </w:rPr>
        <w:t xml:space="preserve"> год и на плановый</w:t>
      </w:r>
    </w:p>
    <w:p w:rsidR="001E33CB" w:rsidRPr="00375B00" w:rsidRDefault="001E33CB" w:rsidP="00E42C8A">
      <w:pPr>
        <w:ind w:firstLine="709"/>
        <w:contextualSpacing/>
        <w:jc w:val="right"/>
        <w:rPr>
          <w:bCs/>
          <w:sz w:val="20"/>
        </w:rPr>
      </w:pPr>
      <w:r w:rsidRPr="00375B00">
        <w:rPr>
          <w:bCs/>
          <w:sz w:val="20"/>
        </w:rPr>
        <w:t xml:space="preserve"> период 202</w:t>
      </w:r>
      <w:r w:rsidR="00211DF1">
        <w:rPr>
          <w:bCs/>
          <w:sz w:val="20"/>
        </w:rPr>
        <w:t>5</w:t>
      </w:r>
      <w:r w:rsidRPr="00375B00">
        <w:rPr>
          <w:bCs/>
          <w:sz w:val="20"/>
        </w:rPr>
        <w:t xml:space="preserve"> и 202</w:t>
      </w:r>
      <w:r w:rsidR="00211DF1">
        <w:rPr>
          <w:bCs/>
          <w:sz w:val="20"/>
        </w:rPr>
        <w:t>6</w:t>
      </w:r>
      <w:r w:rsidRPr="00375B00">
        <w:rPr>
          <w:bCs/>
          <w:sz w:val="20"/>
        </w:rPr>
        <w:t xml:space="preserve"> годов»</w:t>
      </w:r>
    </w:p>
    <w:p w:rsidR="001E33CB" w:rsidRPr="00375B00" w:rsidRDefault="001E33CB" w:rsidP="003C480F">
      <w:pPr>
        <w:ind w:firstLine="709"/>
        <w:contextualSpacing/>
        <w:jc w:val="both"/>
        <w:rPr>
          <w:bCs/>
          <w:sz w:val="24"/>
          <w:szCs w:val="24"/>
        </w:rPr>
      </w:pPr>
    </w:p>
    <w:p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Программа</w:t>
      </w:r>
    </w:p>
    <w:p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 xml:space="preserve">муниципальных заимствований </w:t>
      </w:r>
      <w:r w:rsidR="007207D3" w:rsidRPr="00375B00">
        <w:rPr>
          <w:b/>
          <w:sz w:val="24"/>
          <w:szCs w:val="24"/>
        </w:rPr>
        <w:t>Плесского</w:t>
      </w:r>
      <w:r w:rsidRPr="00375B00">
        <w:rPr>
          <w:b/>
          <w:sz w:val="24"/>
          <w:szCs w:val="24"/>
        </w:rPr>
        <w:t xml:space="preserve"> городского поселения</w:t>
      </w:r>
    </w:p>
    <w:p w:rsidR="001E33CB" w:rsidRPr="00375B00" w:rsidRDefault="001E33CB" w:rsidP="00E42C8A">
      <w:pPr>
        <w:contextualSpacing/>
        <w:jc w:val="center"/>
        <w:rPr>
          <w:b/>
          <w:sz w:val="24"/>
          <w:szCs w:val="24"/>
        </w:rPr>
      </w:pPr>
      <w:r w:rsidRPr="00375B00">
        <w:rPr>
          <w:b/>
          <w:sz w:val="24"/>
          <w:szCs w:val="24"/>
        </w:rPr>
        <w:t>на 202</w:t>
      </w:r>
      <w:r w:rsidR="00211DF1">
        <w:rPr>
          <w:b/>
          <w:sz w:val="24"/>
          <w:szCs w:val="24"/>
        </w:rPr>
        <w:t>4</w:t>
      </w:r>
      <w:r w:rsidRPr="00375B00">
        <w:rPr>
          <w:b/>
          <w:sz w:val="24"/>
          <w:szCs w:val="24"/>
        </w:rPr>
        <w:t xml:space="preserve"> год и на плановый период 202</w:t>
      </w:r>
      <w:r w:rsidR="00211DF1">
        <w:rPr>
          <w:b/>
          <w:sz w:val="24"/>
          <w:szCs w:val="24"/>
        </w:rPr>
        <w:t>5</w:t>
      </w:r>
      <w:r w:rsidRPr="00375B00">
        <w:rPr>
          <w:b/>
          <w:sz w:val="24"/>
          <w:szCs w:val="24"/>
        </w:rPr>
        <w:t xml:space="preserve"> и 202</w:t>
      </w:r>
      <w:r w:rsidR="00211DF1">
        <w:rPr>
          <w:b/>
          <w:sz w:val="24"/>
          <w:szCs w:val="24"/>
        </w:rPr>
        <w:t>6</w:t>
      </w:r>
      <w:r w:rsidRPr="00375B00">
        <w:rPr>
          <w:b/>
          <w:sz w:val="24"/>
          <w:szCs w:val="24"/>
        </w:rPr>
        <w:t xml:space="preserve"> годов</w:t>
      </w: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583"/>
        <w:gridCol w:w="1276"/>
        <w:gridCol w:w="1559"/>
      </w:tblGrid>
      <w:tr w:rsidR="00375B00" w:rsidRPr="00375B00" w:rsidTr="00E42C8A">
        <w:trPr>
          <w:trHeight w:val="375"/>
        </w:trPr>
        <w:tc>
          <w:tcPr>
            <w:tcW w:w="5240" w:type="dxa"/>
            <w:vMerge w:val="restart"/>
            <w:shd w:val="clear" w:color="auto" w:fill="auto"/>
          </w:tcPr>
          <w:p w:rsidR="00E42C8A" w:rsidRPr="00375B00" w:rsidRDefault="00E42C8A" w:rsidP="00E42C8A">
            <w:pPr>
              <w:ind w:firstLine="22"/>
              <w:contextualSpacing/>
              <w:jc w:val="center"/>
              <w:rPr>
                <w:sz w:val="20"/>
              </w:rPr>
            </w:pPr>
          </w:p>
          <w:p w:rsidR="001E33CB" w:rsidRPr="00375B00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Сумма, руб.</w:t>
            </w:r>
          </w:p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</w:p>
        </w:tc>
      </w:tr>
      <w:tr w:rsidR="00375B00" w:rsidRPr="00375B00" w:rsidTr="00E42C8A">
        <w:trPr>
          <w:trHeight w:val="165"/>
        </w:trPr>
        <w:tc>
          <w:tcPr>
            <w:tcW w:w="5240" w:type="dxa"/>
            <w:vMerge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211DF1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</w:t>
            </w:r>
            <w:r w:rsidR="00211DF1">
              <w:rPr>
                <w:sz w:val="20"/>
              </w:rPr>
              <w:t>4</w:t>
            </w:r>
            <w:r w:rsidRPr="00375B00">
              <w:rPr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211DF1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</w:t>
            </w:r>
            <w:r w:rsidR="00211DF1">
              <w:rPr>
                <w:sz w:val="20"/>
              </w:rPr>
              <w:t>5</w:t>
            </w:r>
            <w:r w:rsidRPr="00375B00">
              <w:rPr>
                <w:sz w:val="2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211DF1">
            <w:pPr>
              <w:ind w:firstLine="8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202</w:t>
            </w:r>
            <w:r w:rsidR="00211DF1">
              <w:rPr>
                <w:sz w:val="20"/>
              </w:rPr>
              <w:t>6</w:t>
            </w:r>
            <w:r w:rsidRPr="00375B00">
              <w:rPr>
                <w:sz w:val="20"/>
              </w:rPr>
              <w:t xml:space="preserve"> год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E42C8A">
            <w:pPr>
              <w:ind w:firstLine="709"/>
              <w:contextualSpacing/>
              <w:jc w:val="center"/>
              <w:rPr>
                <w:sz w:val="20"/>
              </w:rPr>
            </w:pPr>
            <w:r w:rsidRPr="00375B00">
              <w:rPr>
                <w:sz w:val="20"/>
              </w:rPr>
              <w:t>4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375B00">
              <w:rPr>
                <w:i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7207D3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375B00">
              <w:rPr>
                <w:i/>
                <w:sz w:val="20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  <w:tr w:rsidR="00375B00" w:rsidRPr="00375B00" w:rsidTr="00E42C8A">
        <w:tc>
          <w:tcPr>
            <w:tcW w:w="5240" w:type="dxa"/>
            <w:shd w:val="clear" w:color="auto" w:fill="auto"/>
          </w:tcPr>
          <w:p w:rsidR="001E33CB" w:rsidRPr="00375B00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375B00" w:rsidRDefault="001E33CB" w:rsidP="00E42C8A">
            <w:pPr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375B00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375B00">
              <w:rPr>
                <w:sz w:val="20"/>
              </w:rPr>
              <w:t>0,0</w:t>
            </w:r>
          </w:p>
        </w:tc>
      </w:tr>
    </w:tbl>
    <w:p w:rsidR="001E33CB" w:rsidRPr="00375B00" w:rsidRDefault="001E33CB" w:rsidP="003C480F">
      <w:pPr>
        <w:tabs>
          <w:tab w:val="left" w:pos="4962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375B00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E247F7" w:rsidRPr="00375B00" w:rsidRDefault="00E247F7" w:rsidP="003C480F">
      <w:pPr>
        <w:ind w:firstLine="709"/>
        <w:contextualSpacing/>
        <w:jc w:val="both"/>
        <w:rPr>
          <w:sz w:val="24"/>
          <w:szCs w:val="24"/>
        </w:rPr>
      </w:pPr>
    </w:p>
    <w:sectPr w:rsidR="00E247F7" w:rsidRPr="00375B00" w:rsidSect="003C480F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D0" w:rsidRDefault="006407D0" w:rsidP="005E2069">
      <w:pPr>
        <w:pStyle w:val="ConsPlusNormal"/>
      </w:pPr>
      <w:r>
        <w:separator/>
      </w:r>
    </w:p>
  </w:endnote>
  <w:endnote w:type="continuationSeparator" w:id="1">
    <w:p w:rsidR="006407D0" w:rsidRDefault="006407D0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C2" w:rsidRDefault="003526C3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12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2C2" w:rsidRDefault="002D12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2D12C2" w:rsidRDefault="003526C3">
        <w:pPr>
          <w:pStyle w:val="a3"/>
          <w:jc w:val="right"/>
        </w:pPr>
        <w:r>
          <w:fldChar w:fldCharType="begin"/>
        </w:r>
        <w:r w:rsidR="002D12C2">
          <w:instrText>PAGE   \* MERGEFORMAT</w:instrText>
        </w:r>
        <w:r>
          <w:fldChar w:fldCharType="separate"/>
        </w:r>
        <w:r w:rsidR="00D959F7">
          <w:rPr>
            <w:noProof/>
          </w:rPr>
          <w:t>28</w:t>
        </w:r>
        <w:r>
          <w:fldChar w:fldCharType="end"/>
        </w:r>
      </w:p>
    </w:sdtContent>
  </w:sdt>
  <w:p w:rsidR="002D12C2" w:rsidRDefault="002D12C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C2" w:rsidRDefault="002D12C2">
    <w:pPr>
      <w:pStyle w:val="a3"/>
      <w:jc w:val="right"/>
    </w:pPr>
  </w:p>
  <w:p w:rsidR="002D12C2" w:rsidRDefault="002D12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D0" w:rsidRDefault="006407D0" w:rsidP="005E2069">
      <w:pPr>
        <w:pStyle w:val="ConsPlusNormal"/>
      </w:pPr>
      <w:r>
        <w:separator/>
      </w:r>
    </w:p>
  </w:footnote>
  <w:footnote w:type="continuationSeparator" w:id="1">
    <w:p w:rsidR="006407D0" w:rsidRDefault="006407D0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6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1"/>
  </w:num>
  <w:num w:numId="16">
    <w:abstractNumId w:val="9"/>
  </w:num>
  <w:num w:numId="17">
    <w:abstractNumId w:val="29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30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45253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D1D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B7CDB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192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2883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1A7E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6E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6E2F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1DF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6ABE"/>
    <w:rsid w:val="00287DB4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2C2"/>
    <w:rsid w:val="002D173E"/>
    <w:rsid w:val="002D1E6F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A05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6C3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448"/>
    <w:rsid w:val="00374C4A"/>
    <w:rsid w:val="00374ED9"/>
    <w:rsid w:val="003757D9"/>
    <w:rsid w:val="00375B00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5978"/>
    <w:rsid w:val="003C6BB8"/>
    <w:rsid w:val="003C7390"/>
    <w:rsid w:val="003C7664"/>
    <w:rsid w:val="003D2A14"/>
    <w:rsid w:val="003D3B41"/>
    <w:rsid w:val="003D3D7B"/>
    <w:rsid w:val="003D4C74"/>
    <w:rsid w:val="003D4D9F"/>
    <w:rsid w:val="003D53CA"/>
    <w:rsid w:val="003E0B34"/>
    <w:rsid w:val="003E1390"/>
    <w:rsid w:val="003E1E86"/>
    <w:rsid w:val="003E2731"/>
    <w:rsid w:val="003E3639"/>
    <w:rsid w:val="003E60EE"/>
    <w:rsid w:val="003E7BD5"/>
    <w:rsid w:val="003F01EB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1CD3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0796"/>
    <w:rsid w:val="00420A8E"/>
    <w:rsid w:val="00423177"/>
    <w:rsid w:val="00423DD7"/>
    <w:rsid w:val="00425565"/>
    <w:rsid w:val="00426EFC"/>
    <w:rsid w:val="00426F78"/>
    <w:rsid w:val="004303BA"/>
    <w:rsid w:val="00430CF1"/>
    <w:rsid w:val="004322F1"/>
    <w:rsid w:val="00432866"/>
    <w:rsid w:val="00433C1C"/>
    <w:rsid w:val="00434D03"/>
    <w:rsid w:val="004355C9"/>
    <w:rsid w:val="00435BF0"/>
    <w:rsid w:val="00436C8C"/>
    <w:rsid w:val="00436C97"/>
    <w:rsid w:val="0044020F"/>
    <w:rsid w:val="0044029B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1077"/>
    <w:rsid w:val="00463226"/>
    <w:rsid w:val="004641A0"/>
    <w:rsid w:val="00466628"/>
    <w:rsid w:val="0046680A"/>
    <w:rsid w:val="00467413"/>
    <w:rsid w:val="004716FA"/>
    <w:rsid w:val="00472A4A"/>
    <w:rsid w:val="00474219"/>
    <w:rsid w:val="004758AA"/>
    <w:rsid w:val="004815D0"/>
    <w:rsid w:val="00481CC0"/>
    <w:rsid w:val="004828AC"/>
    <w:rsid w:val="004834A9"/>
    <w:rsid w:val="00483C41"/>
    <w:rsid w:val="00484520"/>
    <w:rsid w:val="00484E2E"/>
    <w:rsid w:val="00485086"/>
    <w:rsid w:val="00486DE6"/>
    <w:rsid w:val="00491153"/>
    <w:rsid w:val="0049309E"/>
    <w:rsid w:val="004932C4"/>
    <w:rsid w:val="00494F1C"/>
    <w:rsid w:val="00495AEF"/>
    <w:rsid w:val="00495F37"/>
    <w:rsid w:val="004A0305"/>
    <w:rsid w:val="004A2828"/>
    <w:rsid w:val="004A4812"/>
    <w:rsid w:val="004A4A64"/>
    <w:rsid w:val="004A5949"/>
    <w:rsid w:val="004A6FEE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5A4"/>
    <w:rsid w:val="004C7FCA"/>
    <w:rsid w:val="004D18A3"/>
    <w:rsid w:val="004D6EEB"/>
    <w:rsid w:val="004E0891"/>
    <w:rsid w:val="004E17BA"/>
    <w:rsid w:val="004E3AB9"/>
    <w:rsid w:val="004E5C6B"/>
    <w:rsid w:val="004E7457"/>
    <w:rsid w:val="004F45CD"/>
    <w:rsid w:val="004F641E"/>
    <w:rsid w:val="004F6A7E"/>
    <w:rsid w:val="00500C4B"/>
    <w:rsid w:val="00500C76"/>
    <w:rsid w:val="00500D27"/>
    <w:rsid w:val="005030AA"/>
    <w:rsid w:val="00503FB1"/>
    <w:rsid w:val="0050457A"/>
    <w:rsid w:val="00507532"/>
    <w:rsid w:val="00507E2B"/>
    <w:rsid w:val="00507FDB"/>
    <w:rsid w:val="005114E8"/>
    <w:rsid w:val="00511900"/>
    <w:rsid w:val="00511CFF"/>
    <w:rsid w:val="00512A01"/>
    <w:rsid w:val="00514B9A"/>
    <w:rsid w:val="00514D35"/>
    <w:rsid w:val="0052123C"/>
    <w:rsid w:val="00521DCC"/>
    <w:rsid w:val="00523028"/>
    <w:rsid w:val="005236EA"/>
    <w:rsid w:val="005246B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365F5"/>
    <w:rsid w:val="00540495"/>
    <w:rsid w:val="0054075D"/>
    <w:rsid w:val="00541715"/>
    <w:rsid w:val="00541E2C"/>
    <w:rsid w:val="0054273E"/>
    <w:rsid w:val="00543269"/>
    <w:rsid w:val="00546938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66D13"/>
    <w:rsid w:val="005710A4"/>
    <w:rsid w:val="00571188"/>
    <w:rsid w:val="005737B6"/>
    <w:rsid w:val="005743FD"/>
    <w:rsid w:val="00575BF0"/>
    <w:rsid w:val="00577427"/>
    <w:rsid w:val="00580D11"/>
    <w:rsid w:val="00582801"/>
    <w:rsid w:val="00583FBC"/>
    <w:rsid w:val="00584C5A"/>
    <w:rsid w:val="005865E7"/>
    <w:rsid w:val="00586A4C"/>
    <w:rsid w:val="00587695"/>
    <w:rsid w:val="0059074A"/>
    <w:rsid w:val="00591567"/>
    <w:rsid w:val="0059344C"/>
    <w:rsid w:val="005937C8"/>
    <w:rsid w:val="005937EA"/>
    <w:rsid w:val="00593DBB"/>
    <w:rsid w:val="00594115"/>
    <w:rsid w:val="005949FA"/>
    <w:rsid w:val="00594F80"/>
    <w:rsid w:val="00595ED5"/>
    <w:rsid w:val="0059703A"/>
    <w:rsid w:val="005A16B7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5E5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1B6E"/>
    <w:rsid w:val="005E2069"/>
    <w:rsid w:val="005E2853"/>
    <w:rsid w:val="005E2BEF"/>
    <w:rsid w:val="005E4665"/>
    <w:rsid w:val="005E6552"/>
    <w:rsid w:val="005E668E"/>
    <w:rsid w:val="005E6FCD"/>
    <w:rsid w:val="005E7220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7D0"/>
    <w:rsid w:val="0064098C"/>
    <w:rsid w:val="00640B55"/>
    <w:rsid w:val="00641A04"/>
    <w:rsid w:val="00643A98"/>
    <w:rsid w:val="00645C0C"/>
    <w:rsid w:val="0064695A"/>
    <w:rsid w:val="00650039"/>
    <w:rsid w:val="0065058B"/>
    <w:rsid w:val="006511F8"/>
    <w:rsid w:val="006517BC"/>
    <w:rsid w:val="006542FA"/>
    <w:rsid w:val="00654592"/>
    <w:rsid w:val="006554BF"/>
    <w:rsid w:val="00656A74"/>
    <w:rsid w:val="00656E0D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2D21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38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6F7E2D"/>
    <w:rsid w:val="00701A54"/>
    <w:rsid w:val="00701FC2"/>
    <w:rsid w:val="00702BF9"/>
    <w:rsid w:val="00702D07"/>
    <w:rsid w:val="0070386C"/>
    <w:rsid w:val="00703903"/>
    <w:rsid w:val="00704140"/>
    <w:rsid w:val="00706AAE"/>
    <w:rsid w:val="00706E00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2F1A"/>
    <w:rsid w:val="007335EF"/>
    <w:rsid w:val="00735851"/>
    <w:rsid w:val="007365F5"/>
    <w:rsid w:val="00736ECE"/>
    <w:rsid w:val="0074144D"/>
    <w:rsid w:val="00741A8A"/>
    <w:rsid w:val="007434EE"/>
    <w:rsid w:val="007443CF"/>
    <w:rsid w:val="00744C37"/>
    <w:rsid w:val="00745A05"/>
    <w:rsid w:val="007473CC"/>
    <w:rsid w:val="00750003"/>
    <w:rsid w:val="00751B68"/>
    <w:rsid w:val="00752077"/>
    <w:rsid w:val="00752BB9"/>
    <w:rsid w:val="00754AB0"/>
    <w:rsid w:val="00760DA8"/>
    <w:rsid w:val="007635CC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950"/>
    <w:rsid w:val="00790518"/>
    <w:rsid w:val="007970EA"/>
    <w:rsid w:val="00797397"/>
    <w:rsid w:val="00797731"/>
    <w:rsid w:val="007A221E"/>
    <w:rsid w:val="007A2CD0"/>
    <w:rsid w:val="007A4A54"/>
    <w:rsid w:val="007B072D"/>
    <w:rsid w:val="007B093A"/>
    <w:rsid w:val="007B46D2"/>
    <w:rsid w:val="007B5DC6"/>
    <w:rsid w:val="007B7D91"/>
    <w:rsid w:val="007C01E9"/>
    <w:rsid w:val="007C0602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50B7"/>
    <w:rsid w:val="007D6048"/>
    <w:rsid w:val="007D76F5"/>
    <w:rsid w:val="007D7AD3"/>
    <w:rsid w:val="007E0334"/>
    <w:rsid w:val="007E0402"/>
    <w:rsid w:val="007E3302"/>
    <w:rsid w:val="007E4AC5"/>
    <w:rsid w:val="007E4B0C"/>
    <w:rsid w:val="007E4CCB"/>
    <w:rsid w:val="007E5076"/>
    <w:rsid w:val="007E7749"/>
    <w:rsid w:val="007F18BD"/>
    <w:rsid w:val="007F1983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1BE2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0BF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014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0E0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86A"/>
    <w:rsid w:val="008E0F3C"/>
    <w:rsid w:val="008E11B5"/>
    <w:rsid w:val="008E163F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1678A"/>
    <w:rsid w:val="00917136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51C3"/>
    <w:rsid w:val="009773C9"/>
    <w:rsid w:val="00977847"/>
    <w:rsid w:val="00981191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2EC5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815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2E52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330"/>
    <w:rsid w:val="00A85625"/>
    <w:rsid w:val="00A86DB1"/>
    <w:rsid w:val="00A911D0"/>
    <w:rsid w:val="00A926F4"/>
    <w:rsid w:val="00A96A3E"/>
    <w:rsid w:val="00AA0472"/>
    <w:rsid w:val="00AA0C58"/>
    <w:rsid w:val="00AA0CE3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3D9A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6934"/>
    <w:rsid w:val="00B370A7"/>
    <w:rsid w:val="00B37F81"/>
    <w:rsid w:val="00B41024"/>
    <w:rsid w:val="00B411F5"/>
    <w:rsid w:val="00B417AB"/>
    <w:rsid w:val="00B4402B"/>
    <w:rsid w:val="00B44D3A"/>
    <w:rsid w:val="00B452F4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0405"/>
    <w:rsid w:val="00B91181"/>
    <w:rsid w:val="00B9197B"/>
    <w:rsid w:val="00B928B5"/>
    <w:rsid w:val="00B92AEF"/>
    <w:rsid w:val="00B92B22"/>
    <w:rsid w:val="00B93684"/>
    <w:rsid w:val="00B94F5A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69AC"/>
    <w:rsid w:val="00BB71D3"/>
    <w:rsid w:val="00BB76DC"/>
    <w:rsid w:val="00BB7911"/>
    <w:rsid w:val="00BC2DB5"/>
    <w:rsid w:val="00BC4ECA"/>
    <w:rsid w:val="00BC6309"/>
    <w:rsid w:val="00BC640D"/>
    <w:rsid w:val="00BC6C19"/>
    <w:rsid w:val="00BD18D1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4F58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0B94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289"/>
    <w:rsid w:val="00CC3470"/>
    <w:rsid w:val="00CC349C"/>
    <w:rsid w:val="00CC5580"/>
    <w:rsid w:val="00CC5CF2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29DD"/>
    <w:rsid w:val="00CE5200"/>
    <w:rsid w:val="00CE537C"/>
    <w:rsid w:val="00CE5664"/>
    <w:rsid w:val="00CE6B2A"/>
    <w:rsid w:val="00CF0019"/>
    <w:rsid w:val="00CF072B"/>
    <w:rsid w:val="00CF1EC8"/>
    <w:rsid w:val="00CF2F61"/>
    <w:rsid w:val="00CF3E1E"/>
    <w:rsid w:val="00CF5003"/>
    <w:rsid w:val="00CF6AC1"/>
    <w:rsid w:val="00D0041F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AD7"/>
    <w:rsid w:val="00D14E12"/>
    <w:rsid w:val="00D1509F"/>
    <w:rsid w:val="00D16AAB"/>
    <w:rsid w:val="00D22072"/>
    <w:rsid w:val="00D23210"/>
    <w:rsid w:val="00D27AFC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67DDB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A1D"/>
    <w:rsid w:val="00D90F39"/>
    <w:rsid w:val="00D91B09"/>
    <w:rsid w:val="00D94511"/>
    <w:rsid w:val="00D959F7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1A"/>
    <w:rsid w:val="00E030F0"/>
    <w:rsid w:val="00E11540"/>
    <w:rsid w:val="00E12E7D"/>
    <w:rsid w:val="00E15065"/>
    <w:rsid w:val="00E15F43"/>
    <w:rsid w:val="00E20B4C"/>
    <w:rsid w:val="00E233F9"/>
    <w:rsid w:val="00E247F7"/>
    <w:rsid w:val="00E2756C"/>
    <w:rsid w:val="00E314B9"/>
    <w:rsid w:val="00E33282"/>
    <w:rsid w:val="00E34C6C"/>
    <w:rsid w:val="00E37F50"/>
    <w:rsid w:val="00E402AE"/>
    <w:rsid w:val="00E4058D"/>
    <w:rsid w:val="00E405D3"/>
    <w:rsid w:val="00E41791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184E"/>
    <w:rsid w:val="00E93FBD"/>
    <w:rsid w:val="00E93FBE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0A5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2A06"/>
    <w:rsid w:val="00EF49A4"/>
    <w:rsid w:val="00EF55A2"/>
    <w:rsid w:val="00EF5E50"/>
    <w:rsid w:val="00EF5EBC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1E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898"/>
    <w:rsid w:val="00F84FCF"/>
    <w:rsid w:val="00F85477"/>
    <w:rsid w:val="00F85A70"/>
    <w:rsid w:val="00F877B4"/>
    <w:rsid w:val="00F90070"/>
    <w:rsid w:val="00F91C8F"/>
    <w:rsid w:val="00F923C1"/>
    <w:rsid w:val="00F93132"/>
    <w:rsid w:val="00F932FF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5750"/>
    <w:rsid w:val="00FE66C2"/>
    <w:rsid w:val="00FE6CA7"/>
    <w:rsid w:val="00FE7E85"/>
    <w:rsid w:val="00FF13AD"/>
    <w:rsid w:val="00FF4C4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  <w:style w:type="paragraph" w:customStyle="1" w:styleId="xl196">
    <w:name w:val="xl196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97">
    <w:name w:val="xl197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98">
    <w:name w:val="xl198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i/>
      <w:iCs/>
      <w:sz w:val="18"/>
      <w:szCs w:val="18"/>
    </w:rPr>
  </w:style>
  <w:style w:type="paragraph" w:customStyle="1" w:styleId="xl199">
    <w:name w:val="xl199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200">
    <w:name w:val="xl200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201">
    <w:name w:val="xl201"/>
    <w:basedOn w:val="a"/>
    <w:rsid w:val="005E72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2">
    <w:name w:val="xl202"/>
    <w:basedOn w:val="a"/>
    <w:rsid w:val="005E72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3">
    <w:name w:val="xl203"/>
    <w:basedOn w:val="a"/>
    <w:rsid w:val="005E72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4">
    <w:name w:val="xl204"/>
    <w:basedOn w:val="a"/>
    <w:rsid w:val="005E72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5">
    <w:name w:val="xl205"/>
    <w:basedOn w:val="a"/>
    <w:rsid w:val="005E722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6">
    <w:name w:val="xl206"/>
    <w:basedOn w:val="a"/>
    <w:rsid w:val="005E722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7">
    <w:name w:val="xl207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09">
    <w:name w:val="xl209"/>
    <w:basedOn w:val="a"/>
    <w:rsid w:val="005E7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5E7220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20">
    <w:name w:val="xl220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5E72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9890-E66E-43C3-93FE-B8808D8F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12357</Words>
  <Characters>70438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82630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Admin</cp:lastModifiedBy>
  <cp:revision>7</cp:revision>
  <cp:lastPrinted>2024-02-01T08:45:00Z</cp:lastPrinted>
  <dcterms:created xsi:type="dcterms:W3CDTF">2024-01-31T05:45:00Z</dcterms:created>
  <dcterms:modified xsi:type="dcterms:W3CDTF">2024-02-02T07:55:00Z</dcterms:modified>
</cp:coreProperties>
</file>