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26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261672">
      <w:pPr>
        <w:tabs>
          <w:tab w:val="left" w:pos="1485"/>
          <w:tab w:val="center" w:pos="52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tabs>
          <w:tab w:val="left" w:pos="390"/>
        </w:tabs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C224A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7</w:t>
      </w:r>
    </w:p>
    <w:p w:rsidR="00807D1A" w:rsidRPr="009E69CB" w:rsidRDefault="00C224AE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01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030D9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7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01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2616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261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C224AE" w:rsidRPr="00C224AE" w:rsidTr="00575E95">
        <w:tc>
          <w:tcPr>
            <w:tcW w:w="2269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C224AE" w:rsidRPr="00C224AE" w:rsidTr="00451721">
        <w:tc>
          <w:tcPr>
            <w:tcW w:w="9214" w:type="dxa"/>
            <w:gridSpan w:val="2"/>
          </w:tcPr>
          <w:p w:rsidR="00494E40" w:rsidRPr="00C224AE" w:rsidRDefault="008C7E59" w:rsidP="00261672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494E40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224AE" w:rsidRPr="00C224AE" w:rsidTr="00575E95">
        <w:tc>
          <w:tcPr>
            <w:tcW w:w="2269" w:type="dxa"/>
          </w:tcPr>
          <w:p w:rsidR="00494E40" w:rsidRPr="00C224AE" w:rsidRDefault="00494E40" w:rsidP="00C224A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01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.2020 № 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494E40" w:rsidRPr="00C224AE" w:rsidRDefault="008C7E59" w:rsidP="008C7E5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Решение</w:t>
            </w:r>
            <w:r w:rsidR="00494E40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F77B72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«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      </w:r>
          </w:p>
          <w:p w:rsidR="00494E40" w:rsidRPr="00C224AE" w:rsidRDefault="00494E40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672" w:rsidRDefault="00261672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55339B18" wp14:editId="37D1BA84">
            <wp:extent cx="438551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5" cy="5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>Совет Плесского городского поселения</w:t>
      </w: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>Приволжского муниципального района</w:t>
      </w: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>Ивановской области</w:t>
      </w: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>г. Плес</w:t>
      </w: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24AE">
        <w:rPr>
          <w:rFonts w:ascii="Times New Roman" w:hAnsi="Times New Roman" w:cs="Times New Roman"/>
          <w:b/>
          <w:sz w:val="20"/>
          <w:szCs w:val="20"/>
        </w:rPr>
        <w:t xml:space="preserve">от «01» апреля 2020 г.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224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Pr="00C224AE">
        <w:rPr>
          <w:rFonts w:ascii="Times New Roman" w:hAnsi="Times New Roman" w:cs="Times New Roman"/>
          <w:b/>
          <w:sz w:val="20"/>
          <w:szCs w:val="20"/>
        </w:rPr>
        <w:t xml:space="preserve">            № 8</w:t>
      </w:r>
    </w:p>
    <w:p w:rsidR="00C224AE" w:rsidRPr="00C224AE" w:rsidRDefault="00C224AE" w:rsidP="00C22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</w:r>
    </w:p>
    <w:p w:rsidR="00C224AE" w:rsidRPr="00C224AE" w:rsidRDefault="00C224AE" w:rsidP="00C2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с учетом сложившейся санитарно-эпидемиологической обстановки, Совет Плесского городского поселения </w:t>
      </w:r>
    </w:p>
    <w:p w:rsidR="00C224AE" w:rsidRPr="00C224AE" w:rsidRDefault="00C224AE" w:rsidP="00C224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>РЕШИЛ</w:t>
      </w:r>
      <w:r w:rsidRPr="00C224AE">
        <w:rPr>
          <w:rFonts w:ascii="Times New Roman" w:hAnsi="Times New Roman" w:cs="Times New Roman"/>
          <w:sz w:val="20"/>
          <w:szCs w:val="20"/>
        </w:rPr>
        <w:t>: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>1. Внести в решение Совета Плесского городского поселения от 26.03.2020 г. №6 «О введении на территории Плесского городского поселения Приволжского муниципального района Ивановской области режима повышенной готовности» следующие изменения: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- Дополнить пунктами 3.1-3.4 следующего содержания: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«3.1. Обязать граждан, находящихся на территории Плесского городского поселения, в период с 00.00 02.04.2020 и до издания соответствующего решения Совета Плесского городского поселения не покидать места проживания (пребывания), за исключением случаев: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обращения за экстренной (неотложной) медицинской помощью и случаев иной прямой угрозы жизни и здоровью;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следования к месту (от места) работы (службы), которая не приостановлена в соответствии с федеральными и региональными нормативными правовыми актами, а также случаев, если такое передвижение непосредственно связано с осуществлением профессиональной (служебной) деятельности, в том числе оказанием транспортных услуг и услуг доставки;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осуществления волонтерской деятельности;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следования граждан к месту (от места) проживания (пребывания) родственников, относящихся к категориям лиц, указанных в п. 3 настоящего решения, а также лиц, имеющих ограничения в самообслуживании и требующих посторонней помощи;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следования к ближайшему месту приобретения товаров, работ, услуг, реализация которых не ограничена в соответствии с настоящим указом;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выгула домашних животных;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выноса отходов до ближайшего места накопления отходов.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3.2. Обязать граждан при нахождении на улице и в других общественных местах: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соблюдать дистанцию до других граждан не менее 1,5 метра;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не собираться компаниями более 2 человек;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Исключением являются случаи: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оказания услуг по перевозке пассажиров и багажа в общественном транспорте;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совместного нахождения на улице и в других общественных местах родителей (законных представителей) с несовершеннолетними детьми, совместно проживающих членов семьи, при соблюдении ими положений п. 3.1 настоящего решения;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выполнения гражданами служебных (должностных) обязанностей, направленных на оказание медицинской и социальной помощи, обеспечение санитарно- эпидемиологического благополучия, противодействие преступности, охрану общественного порядка и собственности.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 3.3. Обязать граждан, находящихся на территории Плесского городского поселения, иметь при себе документы, удостоверяющие личность, документы, подтверждающие осуществление ими на территории Плесского городского поселения профессиональной (служебной) деятельности, которая не приостановлена в соответствии с федеральными и региональными нормативными правовыми актами;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 xml:space="preserve">     3.4. Администрации Плесского городского поселения принять меры по контролю за соблюдением гражданами, находящимися на территории Плесского городского поселения, ограничительных мероприятий, установленных настоящим решением, в пределах полномочий.»</w:t>
      </w:r>
    </w:p>
    <w:p w:rsidR="00C224AE" w:rsidRPr="00C224AE" w:rsidRDefault="00C224AE" w:rsidP="00C224AE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224AE">
        <w:rPr>
          <w:rFonts w:ascii="Times New Roman" w:hAnsi="Times New Roman" w:cs="Times New Roman"/>
          <w:sz w:val="20"/>
          <w:szCs w:val="20"/>
          <w:lang w:val="ru-RU"/>
        </w:rPr>
        <w:t>4. Контроль за выполнением настоящего решения возложить на Администрацию Плесского городского поселения.</w:t>
      </w: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sz w:val="20"/>
          <w:szCs w:val="20"/>
        </w:rPr>
        <w:t>5.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C224AE" w:rsidRPr="00C224AE" w:rsidRDefault="00C224AE" w:rsidP="00C224AE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224AE">
        <w:rPr>
          <w:rFonts w:ascii="Times New Roman" w:hAnsi="Times New Roman" w:cs="Times New Roman"/>
          <w:sz w:val="20"/>
          <w:szCs w:val="20"/>
          <w:lang w:val="ru-RU"/>
        </w:rPr>
        <w:t>6. Настоящее решение вступает в силу с момента опубликования.</w:t>
      </w:r>
    </w:p>
    <w:p w:rsidR="00C224AE" w:rsidRPr="00C224AE" w:rsidRDefault="00C224AE" w:rsidP="00C224AE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224AE" w:rsidRPr="00C224AE" w:rsidRDefault="00C224AE" w:rsidP="00C224AE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224AE" w:rsidRPr="00C224AE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 xml:space="preserve"> Председатель Совета Плесского </w:t>
      </w:r>
    </w:p>
    <w:p w:rsidR="00DC547A" w:rsidRDefault="00C224AE" w:rsidP="00C22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4AE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                                        </w:t>
      </w:r>
      <w:r w:rsidR="00E148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r w:rsidRPr="00C224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Т.О. Каримов</w:t>
      </w:r>
    </w:p>
    <w:sectPr w:rsidR="00DC547A" w:rsidSect="002205F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F2" w:rsidRDefault="001045F2" w:rsidP="004F48F5">
      <w:pPr>
        <w:spacing w:after="0" w:line="240" w:lineRule="auto"/>
      </w:pPr>
      <w:r>
        <w:separator/>
      </w:r>
    </w:p>
  </w:endnote>
  <w:endnote w:type="continuationSeparator" w:id="0">
    <w:p w:rsidR="001045F2" w:rsidRDefault="001045F2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F4">
          <w:rPr>
            <w:noProof/>
          </w:rPr>
          <w:t>3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F2" w:rsidRDefault="001045F2" w:rsidP="004F48F5">
      <w:pPr>
        <w:spacing w:after="0" w:line="240" w:lineRule="auto"/>
      </w:pPr>
      <w:r>
        <w:separator/>
      </w:r>
    </w:p>
  </w:footnote>
  <w:footnote w:type="continuationSeparator" w:id="0">
    <w:p w:rsidR="001045F2" w:rsidRDefault="001045F2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4"/>
  </w:num>
  <w:num w:numId="8">
    <w:abstractNumId w:val="11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17"/>
  </w:num>
  <w:num w:numId="14">
    <w:abstractNumId w:val="8"/>
  </w:num>
  <w:num w:numId="15">
    <w:abstractNumId w:val="3"/>
  </w:num>
  <w:num w:numId="16">
    <w:abstractNumId w:val="27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6"/>
  </w:num>
  <w:num w:numId="23">
    <w:abstractNumId w:val="7"/>
  </w:num>
  <w:num w:numId="24">
    <w:abstractNumId w:val="25"/>
  </w:num>
  <w:num w:numId="25">
    <w:abstractNumId w:val="26"/>
  </w:num>
  <w:num w:numId="26">
    <w:abstractNumId w:val="10"/>
  </w:num>
  <w:num w:numId="27">
    <w:abstractNumId w:val="1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07541"/>
    <w:rsid w:val="00020BE6"/>
    <w:rsid w:val="000243FB"/>
    <w:rsid w:val="00024B0F"/>
    <w:rsid w:val="00030D94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32B9"/>
    <w:rsid w:val="000F5C60"/>
    <w:rsid w:val="000F6E59"/>
    <w:rsid w:val="001023E5"/>
    <w:rsid w:val="001025FD"/>
    <w:rsid w:val="001045F2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332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9EC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E4C8-12A6-4441-B5E5-020EB2AF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665</cp:revision>
  <cp:lastPrinted>2020-01-31T08:43:00Z</cp:lastPrinted>
  <dcterms:created xsi:type="dcterms:W3CDTF">2016-01-04T09:12:00Z</dcterms:created>
  <dcterms:modified xsi:type="dcterms:W3CDTF">2020-04-02T06:11:00Z</dcterms:modified>
</cp:coreProperties>
</file>